
<file path=[Content_Types].xml><?xml version="1.0" encoding="utf-8"?>
<Types xmlns="http://schemas.openxmlformats.org/package/2006/content-types">
  <Default Extension="emf" ContentType="image/x-emf"/>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72F880" w14:textId="77777777" w:rsidR="00E67B2F" w:rsidRPr="00796C48" w:rsidRDefault="00B1367C" w:rsidP="00B16558">
      <w:pPr>
        <w:tabs>
          <w:tab w:val="left" w:pos="990"/>
        </w:tabs>
        <w:rPr>
          <w:color w:val="000000" w:themeColor="text1"/>
          <w:sz w:val="22"/>
          <w:szCs w:val="22"/>
        </w:rPr>
      </w:pPr>
      <w:r w:rsidRPr="00796C48">
        <w:rPr>
          <w:noProof/>
          <w:color w:val="000000" w:themeColor="text1"/>
          <w:sz w:val="22"/>
          <w:szCs w:val="22"/>
        </w:rPr>
        <mc:AlternateContent>
          <mc:Choice Requires="wps">
            <w:drawing>
              <wp:anchor distT="0" distB="0" distL="114300" distR="114300" simplePos="0" relativeHeight="251659264" behindDoc="0" locked="0" layoutInCell="1" allowOverlap="1" wp14:anchorId="5F3CA3AD" wp14:editId="345FFE70">
                <wp:simplePos x="0" y="0"/>
                <wp:positionH relativeFrom="margin">
                  <wp:align>right</wp:align>
                </wp:positionH>
                <wp:positionV relativeFrom="paragraph">
                  <wp:posOffset>31750</wp:posOffset>
                </wp:positionV>
                <wp:extent cx="6629400" cy="3016250"/>
                <wp:effectExtent l="0" t="0" r="19050" b="12700"/>
                <wp:wrapNone/>
                <wp:docPr id="4" name="Bevel 4"/>
                <wp:cNvGraphicFramePr/>
                <a:graphic xmlns:a="http://schemas.openxmlformats.org/drawingml/2006/main">
                  <a:graphicData uri="http://schemas.microsoft.com/office/word/2010/wordprocessingShape">
                    <wps:wsp>
                      <wps:cNvSpPr/>
                      <wps:spPr>
                        <a:xfrm>
                          <a:off x="0" y="0"/>
                          <a:ext cx="6629400" cy="3016250"/>
                        </a:xfrm>
                        <a:prstGeom prst="bevel">
                          <a:avLst/>
                        </a:prstGeom>
                        <a:solidFill>
                          <a:schemeClr val="accent2">
                            <a:lumMod val="60000"/>
                            <a:lumOff val="40000"/>
                          </a:schemeClr>
                        </a:solidFill>
                        <a:ln>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E96377C" w14:textId="77777777" w:rsidR="00B1367C" w:rsidRPr="00C2455C" w:rsidRDefault="00B1367C" w:rsidP="00B1367C">
                            <w:r w:rsidRPr="00C2455C">
                              <w:t>Editorial</w:t>
                            </w:r>
                          </w:p>
                          <w:p w14:paraId="63DB9185" w14:textId="77777777" w:rsidR="00B1367C" w:rsidRPr="00C2455C" w:rsidRDefault="00B1367C" w:rsidP="00B1367C">
                            <w:r w:rsidRPr="00C2455C">
                              <w:t xml:space="preserve">Chennai Connexions has been a great tool that connects all our local members. Each issue covers issues and update from the industry experts. </w:t>
                            </w:r>
                          </w:p>
                          <w:p w14:paraId="796A96B8" w14:textId="2B755BAA" w:rsidR="00B1367C" w:rsidRPr="00C2455C" w:rsidRDefault="00B1367C" w:rsidP="00B1367C">
                            <w:r w:rsidRPr="00C2455C">
                              <w:t>This issue talks about some of the important updates that would affect most of us</w:t>
                            </w:r>
                            <w:r w:rsidR="004D64A1" w:rsidRPr="00C2455C">
                              <w:t xml:space="preserve">. </w:t>
                            </w:r>
                            <w:r w:rsidRPr="00C2455C">
                              <w:t>We welcome you to contribute articles to the newsletter and share your knowledge and expertise with all the other members.</w:t>
                            </w:r>
                          </w:p>
                          <w:p w14:paraId="09251745" w14:textId="77777777" w:rsidR="00B1367C" w:rsidRPr="00C2455C" w:rsidRDefault="00B1367C" w:rsidP="00B1367C">
                            <w:r w:rsidRPr="00C2455C">
                              <w:t>We hope you find this edition useful. Happy reading!</w:t>
                            </w:r>
                          </w:p>
                          <w:p w14:paraId="6EFA6072" w14:textId="77777777" w:rsidR="00B1367C" w:rsidRPr="00C2455C" w:rsidRDefault="00B1367C" w:rsidP="00B1367C">
                            <w:r w:rsidRPr="00C2455C">
                              <w:t>Do you have an article for the next edition of Chennai Connexions? Please send it to secretary@aahamchennai.org!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3CA3AD"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Bevel 4" o:spid="_x0000_s1026" type="#_x0000_t84" style="position:absolute;margin-left:470.8pt;margin-top:2.5pt;width:522pt;height:237.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" fillcolor="#d86b77 [1941]" strokecolor="#761e28 [2405]" strokeweight="2pt">
                <v:textbox>
                  <w:txbxContent>
                    <w:p w14:paraId="7E96377C" w14:textId="77777777" w:rsidR="00B1367C" w:rsidRPr="00C2455C" w:rsidRDefault="00B1367C" w:rsidP="00B1367C">
                      <w:r w:rsidRPr="00C2455C">
                        <w:t>Editorial</w:t>
                      </w:r>
                    </w:p>
                    <w:p w14:paraId="63DB9185" w14:textId="77777777" w:rsidR="00B1367C" w:rsidRPr="00C2455C" w:rsidRDefault="00B1367C" w:rsidP="00B1367C">
                      <w:r w:rsidRPr="00C2455C">
                        <w:t xml:space="preserve">Chennai Connexions has been a great tool that connects all our local members. Each issue covers issues and update from the industry experts. </w:t>
                      </w:r>
                    </w:p>
                    <w:p w14:paraId="796A96B8" w14:textId="2B755BAA" w:rsidR="00B1367C" w:rsidRPr="00C2455C" w:rsidRDefault="00B1367C" w:rsidP="00B1367C">
                      <w:r w:rsidRPr="00C2455C">
                        <w:t>This issue talks about some of the important updates that would affect most of us</w:t>
                      </w:r>
                      <w:r w:rsidR="004D64A1" w:rsidRPr="00C2455C">
                        <w:t xml:space="preserve">. </w:t>
                      </w:r>
                      <w:r w:rsidRPr="00C2455C">
                        <w:t>We welcome you to contribute articles to the newsletter and share your knowledge and expertise with all the other members.</w:t>
                      </w:r>
                    </w:p>
                    <w:p w14:paraId="09251745" w14:textId="77777777" w:rsidR="00B1367C" w:rsidRPr="00C2455C" w:rsidRDefault="00B1367C" w:rsidP="00B1367C">
                      <w:r w:rsidRPr="00C2455C">
                        <w:t>We hope you find this edition useful. Happy reading!</w:t>
                      </w:r>
                    </w:p>
                    <w:p w14:paraId="6EFA6072" w14:textId="77777777" w:rsidR="00B1367C" w:rsidRPr="00C2455C" w:rsidRDefault="00B1367C" w:rsidP="00B1367C">
                      <w:r w:rsidRPr="00C2455C">
                        <w:t>Do you have an article for the next edition of Chennai Connexions? Please send it to secretary@aahamchennai.org!</w:t>
                      </w:r>
                    </w:p>
                  </w:txbxContent>
                </v:textbox>
                <w10:wrap anchorx="margin"/>
              </v:shape>
            </w:pict>
          </mc:Fallback>
        </mc:AlternateContent>
      </w:r>
    </w:p>
    <w:p w14:paraId="42B4170C" w14:textId="77777777" w:rsidR="0090149E" w:rsidRPr="00796C48" w:rsidRDefault="0090149E" w:rsidP="003C62F7">
      <w:pPr>
        <w:tabs>
          <w:tab w:val="left" w:pos="4485"/>
        </w:tabs>
        <w:rPr>
          <w:color w:val="000000" w:themeColor="text1"/>
          <w:sz w:val="22"/>
          <w:szCs w:val="22"/>
        </w:rPr>
      </w:pPr>
    </w:p>
    <w:p w14:paraId="11E50B51" w14:textId="77777777" w:rsidR="00BE388E" w:rsidRPr="00796C48" w:rsidRDefault="00BE388E" w:rsidP="003C62F7">
      <w:pPr>
        <w:tabs>
          <w:tab w:val="left" w:pos="4485"/>
        </w:tabs>
        <w:rPr>
          <w:color w:val="000000" w:themeColor="text1"/>
          <w:sz w:val="22"/>
          <w:szCs w:val="22"/>
        </w:rPr>
      </w:pPr>
    </w:p>
    <w:p w14:paraId="1AEFE1BE" w14:textId="77777777" w:rsidR="00BE388E" w:rsidRPr="00796C48" w:rsidRDefault="00BE388E" w:rsidP="003C62F7">
      <w:pPr>
        <w:tabs>
          <w:tab w:val="left" w:pos="4485"/>
        </w:tabs>
        <w:rPr>
          <w:color w:val="000000" w:themeColor="text1"/>
          <w:sz w:val="22"/>
          <w:szCs w:val="22"/>
        </w:rPr>
      </w:pPr>
    </w:p>
    <w:p w14:paraId="7FB3FC27" w14:textId="77777777" w:rsidR="00BE388E" w:rsidRPr="00796C48" w:rsidRDefault="00BE388E" w:rsidP="003C62F7">
      <w:pPr>
        <w:tabs>
          <w:tab w:val="left" w:pos="4485"/>
        </w:tabs>
        <w:rPr>
          <w:color w:val="000000" w:themeColor="text1"/>
          <w:sz w:val="22"/>
          <w:szCs w:val="22"/>
        </w:rPr>
      </w:pPr>
    </w:p>
    <w:p w14:paraId="36DD64F8" w14:textId="77777777" w:rsidR="00BE388E" w:rsidRPr="00796C48" w:rsidRDefault="00BE388E" w:rsidP="003C62F7">
      <w:pPr>
        <w:tabs>
          <w:tab w:val="left" w:pos="4485"/>
        </w:tabs>
        <w:rPr>
          <w:color w:val="000000" w:themeColor="text1"/>
          <w:sz w:val="22"/>
          <w:szCs w:val="22"/>
        </w:rPr>
      </w:pPr>
    </w:p>
    <w:p w14:paraId="66776139" w14:textId="77777777" w:rsidR="00BE388E" w:rsidRPr="00796C48" w:rsidRDefault="00BE388E" w:rsidP="003C62F7">
      <w:pPr>
        <w:tabs>
          <w:tab w:val="left" w:pos="4485"/>
        </w:tabs>
        <w:rPr>
          <w:color w:val="000000" w:themeColor="text1"/>
          <w:sz w:val="22"/>
          <w:szCs w:val="22"/>
        </w:rPr>
      </w:pPr>
    </w:p>
    <w:p w14:paraId="0CD9AD77" w14:textId="77777777" w:rsidR="00BE388E" w:rsidRPr="00796C48" w:rsidRDefault="00BE388E" w:rsidP="003C62F7">
      <w:pPr>
        <w:tabs>
          <w:tab w:val="left" w:pos="4485"/>
        </w:tabs>
        <w:rPr>
          <w:color w:val="000000" w:themeColor="text1"/>
          <w:sz w:val="22"/>
          <w:szCs w:val="22"/>
        </w:rPr>
      </w:pPr>
    </w:p>
    <w:p w14:paraId="15E054F9" w14:textId="77777777" w:rsidR="00BE388E" w:rsidRPr="00796C48" w:rsidRDefault="00BE388E" w:rsidP="003C62F7">
      <w:pPr>
        <w:tabs>
          <w:tab w:val="left" w:pos="4485"/>
        </w:tabs>
        <w:rPr>
          <w:color w:val="000000" w:themeColor="text1"/>
          <w:sz w:val="22"/>
          <w:szCs w:val="22"/>
        </w:rPr>
      </w:pPr>
    </w:p>
    <w:p w14:paraId="5A288469" w14:textId="77777777" w:rsidR="00BE388E" w:rsidRPr="00796C48" w:rsidRDefault="00BE388E" w:rsidP="003C62F7">
      <w:pPr>
        <w:tabs>
          <w:tab w:val="left" w:pos="4485"/>
        </w:tabs>
        <w:rPr>
          <w:color w:val="000000" w:themeColor="text1"/>
          <w:sz w:val="22"/>
          <w:szCs w:val="22"/>
        </w:rPr>
      </w:pPr>
    </w:p>
    <w:p w14:paraId="5F6C9393" w14:textId="77777777" w:rsidR="00BE388E" w:rsidRPr="00796C48" w:rsidRDefault="00BE388E" w:rsidP="003C62F7">
      <w:pPr>
        <w:tabs>
          <w:tab w:val="left" w:pos="4485"/>
        </w:tabs>
        <w:rPr>
          <w:color w:val="000000" w:themeColor="text1"/>
          <w:sz w:val="22"/>
          <w:szCs w:val="22"/>
        </w:rPr>
      </w:pPr>
    </w:p>
    <w:p w14:paraId="636649AA" w14:textId="77777777" w:rsidR="001F2746" w:rsidRPr="00796C48" w:rsidRDefault="00957B1F" w:rsidP="00957B1F">
      <w:pPr>
        <w:rPr>
          <w:rFonts w:cs="Arial"/>
          <w:b/>
          <w:color w:val="000000" w:themeColor="text1"/>
          <w:sz w:val="22"/>
          <w:szCs w:val="22"/>
        </w:rPr>
      </w:pPr>
      <w:r w:rsidRPr="00796C48">
        <w:rPr>
          <w:rFonts w:cs="Arial"/>
          <w:b/>
          <w:color w:val="000000" w:themeColor="text1"/>
          <w:sz w:val="22"/>
          <w:szCs w:val="22"/>
        </w:rPr>
        <w:t xml:space="preserve">                  </w:t>
      </w:r>
    </w:p>
    <w:p w14:paraId="6624E1BC" w14:textId="77777777" w:rsidR="00BE388E" w:rsidRPr="00796C48" w:rsidRDefault="00BE388E" w:rsidP="00957B1F">
      <w:pPr>
        <w:rPr>
          <w:rFonts w:cs="Arial"/>
          <w:b/>
          <w:color w:val="000000" w:themeColor="text1"/>
          <w:sz w:val="22"/>
          <w:szCs w:val="22"/>
        </w:rPr>
      </w:pPr>
    </w:p>
    <w:p w14:paraId="4D70E8D4" w14:textId="77777777" w:rsidR="00F37A7A" w:rsidRPr="00F37A7A" w:rsidRDefault="00F37A7A" w:rsidP="00F37A7A">
      <w:pPr>
        <w:jc w:val="center"/>
        <w:rPr>
          <w:rFonts w:ascii="Tahoma" w:hAnsi="Tahoma" w:cs="Tahoma"/>
          <w:b/>
          <w:color w:val="000000" w:themeColor="text1"/>
          <w:sz w:val="18"/>
          <w:szCs w:val="18"/>
        </w:rPr>
      </w:pPr>
      <w:r w:rsidRPr="00F37A7A">
        <w:rPr>
          <w:rFonts w:ascii="Tahoma" w:hAnsi="Tahoma" w:cs="Tahoma"/>
          <w:b/>
          <w:color w:val="000000" w:themeColor="text1"/>
          <w:sz w:val="18"/>
          <w:szCs w:val="18"/>
        </w:rPr>
        <w:t>Insights in this edition</w:t>
      </w:r>
    </w:p>
    <w:p w14:paraId="7FA0DE29" w14:textId="77777777" w:rsidR="00F37A7A" w:rsidRPr="00F37A7A" w:rsidRDefault="00F37A7A" w:rsidP="00F37A7A">
      <w:pPr>
        <w:rPr>
          <w:rFonts w:ascii="Tahoma" w:hAnsi="Tahoma" w:cs="Tahoma"/>
          <w:b/>
          <w:color w:val="000000" w:themeColor="text1"/>
          <w:sz w:val="18"/>
          <w:szCs w:val="18"/>
        </w:rPr>
      </w:pPr>
    </w:p>
    <w:p w14:paraId="5977C03B" w14:textId="77777777" w:rsidR="00F37A7A" w:rsidRPr="00F37A7A" w:rsidRDefault="00F37A7A" w:rsidP="00F37A7A">
      <w:pPr>
        <w:rPr>
          <w:rFonts w:ascii="Tahoma" w:eastAsia="Times New Roman" w:hAnsi="Tahoma" w:cs="Tahoma"/>
          <w:b/>
          <w:color w:val="000000" w:themeColor="text1"/>
          <w:sz w:val="18"/>
          <w:szCs w:val="18"/>
        </w:rPr>
      </w:pPr>
    </w:p>
    <w:p w14:paraId="621682A7" w14:textId="7C2D9531" w:rsidR="00F37A7A" w:rsidRPr="00F37A7A" w:rsidRDefault="000F325A" w:rsidP="00F37A7A">
      <w:pPr>
        <w:ind w:left="720" w:firstLine="720"/>
        <w:rPr>
          <w:rFonts w:ascii="Tahoma" w:hAnsi="Tahoma" w:cs="Tahoma"/>
          <w:b/>
          <w:color w:val="000000" w:themeColor="text1"/>
          <w:sz w:val="18"/>
          <w:szCs w:val="18"/>
        </w:rPr>
      </w:pPr>
      <w:r>
        <w:rPr>
          <w:rFonts w:ascii="Tahoma" w:hAnsi="Tahoma" w:cs="Tahoma"/>
          <w:b/>
          <w:color w:val="000000" w:themeColor="text1"/>
          <w:sz w:val="18"/>
          <w:szCs w:val="18"/>
        </w:rPr>
        <w:t>Different Type of Modifiers----------</w:t>
      </w:r>
      <w:r w:rsidR="00AC7CA8">
        <w:rPr>
          <w:rFonts w:ascii="Tahoma" w:hAnsi="Tahoma" w:cs="Tahoma"/>
          <w:b/>
          <w:color w:val="000000" w:themeColor="text1"/>
          <w:sz w:val="18"/>
          <w:szCs w:val="18"/>
        </w:rPr>
        <w:t>------------------------</w:t>
      </w:r>
      <w:r w:rsidR="00F37A7A" w:rsidRPr="00F37A7A">
        <w:rPr>
          <w:rFonts w:ascii="Tahoma" w:hAnsi="Tahoma" w:cs="Tahoma"/>
          <w:b/>
          <w:color w:val="000000" w:themeColor="text1"/>
          <w:sz w:val="18"/>
          <w:szCs w:val="18"/>
        </w:rPr>
        <w:t xml:space="preserve">---------------------------------------Pg. 2 </w:t>
      </w:r>
    </w:p>
    <w:p w14:paraId="15343282" w14:textId="537AC782" w:rsidR="00BD6569" w:rsidRPr="00F37A7A" w:rsidRDefault="003B63A7" w:rsidP="00BD6569">
      <w:pPr>
        <w:ind w:left="720" w:firstLine="720"/>
        <w:rPr>
          <w:rFonts w:ascii="Tahoma" w:hAnsi="Tahoma" w:cs="Tahoma"/>
          <w:b/>
          <w:color w:val="000000" w:themeColor="text1"/>
          <w:sz w:val="18"/>
          <w:szCs w:val="18"/>
        </w:rPr>
      </w:pPr>
      <w:r>
        <w:rPr>
          <w:rFonts w:ascii="Tahoma" w:hAnsi="Tahoma" w:cs="Tahoma"/>
          <w:b/>
          <w:color w:val="000000" w:themeColor="text1"/>
          <w:sz w:val="18"/>
          <w:szCs w:val="18"/>
        </w:rPr>
        <w:t xml:space="preserve">How Do Clean Claims Impact </w:t>
      </w:r>
      <w:r w:rsidR="00093047">
        <w:rPr>
          <w:rFonts w:ascii="Tahoma" w:hAnsi="Tahoma" w:cs="Tahoma"/>
          <w:b/>
          <w:color w:val="000000" w:themeColor="text1"/>
          <w:sz w:val="18"/>
          <w:szCs w:val="18"/>
        </w:rPr>
        <w:t>the</w:t>
      </w:r>
      <w:r>
        <w:rPr>
          <w:rFonts w:ascii="Tahoma" w:hAnsi="Tahoma" w:cs="Tahoma"/>
          <w:b/>
          <w:color w:val="000000" w:themeColor="text1"/>
          <w:sz w:val="18"/>
          <w:szCs w:val="18"/>
        </w:rPr>
        <w:t xml:space="preserve"> Revenue Cycle Management Process----</w:t>
      </w:r>
      <w:r w:rsidR="00BD6569" w:rsidRPr="00F37A7A">
        <w:rPr>
          <w:rFonts w:ascii="Tahoma" w:hAnsi="Tahoma" w:cs="Tahoma"/>
          <w:b/>
          <w:color w:val="000000" w:themeColor="text1"/>
          <w:sz w:val="18"/>
          <w:szCs w:val="18"/>
        </w:rPr>
        <w:t xml:space="preserve">-------------------Pg. </w:t>
      </w:r>
      <w:r w:rsidR="00C91D7F">
        <w:rPr>
          <w:rFonts w:ascii="Tahoma" w:hAnsi="Tahoma" w:cs="Tahoma"/>
          <w:b/>
          <w:color w:val="000000" w:themeColor="text1"/>
          <w:sz w:val="18"/>
          <w:szCs w:val="18"/>
        </w:rPr>
        <w:t>4</w:t>
      </w:r>
    </w:p>
    <w:p w14:paraId="0E8273D4" w14:textId="17BE5397" w:rsidR="00BD6569" w:rsidRPr="00F37A7A" w:rsidRDefault="00C91D7F" w:rsidP="00BD6569">
      <w:pPr>
        <w:ind w:left="720" w:firstLine="720"/>
        <w:rPr>
          <w:rFonts w:ascii="Tahoma" w:hAnsi="Tahoma" w:cs="Tahoma"/>
          <w:b/>
          <w:color w:val="000000" w:themeColor="text1"/>
          <w:sz w:val="18"/>
          <w:szCs w:val="18"/>
        </w:rPr>
      </w:pPr>
      <w:r>
        <w:rPr>
          <w:rFonts w:ascii="Tahoma" w:hAnsi="Tahoma" w:cs="Tahoma"/>
          <w:b/>
          <w:color w:val="000000" w:themeColor="text1"/>
          <w:sz w:val="18"/>
          <w:szCs w:val="18"/>
        </w:rPr>
        <w:t xml:space="preserve">Benefits of </w:t>
      </w:r>
      <w:r w:rsidR="00093047">
        <w:rPr>
          <w:rFonts w:ascii="Tahoma" w:hAnsi="Tahoma" w:cs="Tahoma"/>
          <w:b/>
          <w:color w:val="000000" w:themeColor="text1"/>
          <w:sz w:val="18"/>
          <w:szCs w:val="18"/>
        </w:rPr>
        <w:t>Prior Authorization in Healthcare-</w:t>
      </w:r>
      <w:r w:rsidR="00B17404">
        <w:rPr>
          <w:rFonts w:ascii="Tahoma" w:hAnsi="Tahoma" w:cs="Tahoma"/>
          <w:b/>
          <w:color w:val="000000" w:themeColor="text1"/>
          <w:sz w:val="18"/>
          <w:szCs w:val="18"/>
        </w:rPr>
        <w:t>--</w:t>
      </w:r>
      <w:r w:rsidR="00BD6569">
        <w:rPr>
          <w:rFonts w:ascii="Tahoma" w:hAnsi="Tahoma" w:cs="Tahoma"/>
          <w:b/>
          <w:color w:val="000000" w:themeColor="text1"/>
          <w:sz w:val="18"/>
          <w:szCs w:val="18"/>
        </w:rPr>
        <w:t>-------</w:t>
      </w:r>
      <w:r w:rsidR="00BD6569" w:rsidRPr="00F37A7A">
        <w:rPr>
          <w:rFonts w:ascii="Tahoma" w:hAnsi="Tahoma" w:cs="Tahoma"/>
          <w:b/>
          <w:color w:val="000000" w:themeColor="text1"/>
          <w:sz w:val="18"/>
          <w:szCs w:val="18"/>
        </w:rPr>
        <w:t>------------------------------------------</w:t>
      </w:r>
      <w:r w:rsidR="00BD6569">
        <w:rPr>
          <w:rFonts w:ascii="Tahoma" w:hAnsi="Tahoma" w:cs="Tahoma"/>
          <w:b/>
          <w:color w:val="000000" w:themeColor="text1"/>
          <w:sz w:val="18"/>
          <w:szCs w:val="18"/>
        </w:rPr>
        <w:t>-</w:t>
      </w:r>
      <w:r w:rsidR="00BD6569" w:rsidRPr="00F37A7A">
        <w:rPr>
          <w:rFonts w:ascii="Tahoma" w:hAnsi="Tahoma" w:cs="Tahoma"/>
          <w:b/>
          <w:color w:val="000000" w:themeColor="text1"/>
          <w:sz w:val="18"/>
          <w:szCs w:val="18"/>
        </w:rPr>
        <w:t xml:space="preserve">Pg. </w:t>
      </w:r>
      <w:r w:rsidR="00184FC5">
        <w:rPr>
          <w:rFonts w:ascii="Tahoma" w:hAnsi="Tahoma" w:cs="Tahoma"/>
          <w:b/>
          <w:color w:val="000000" w:themeColor="text1"/>
          <w:sz w:val="18"/>
          <w:szCs w:val="18"/>
        </w:rPr>
        <w:t>7</w:t>
      </w:r>
    </w:p>
    <w:p w14:paraId="22749D8D" w14:textId="015C47DE" w:rsidR="008A64F9" w:rsidRDefault="008A64F9" w:rsidP="008A64F9">
      <w:pPr>
        <w:spacing w:after="270" w:line="240" w:lineRule="auto"/>
        <w:rPr>
          <w:rFonts w:ascii="Tahoma" w:eastAsia="Times New Roman" w:hAnsi="Tahoma" w:cs="Tahoma"/>
          <w:color w:val="0E0B3D"/>
          <w:sz w:val="18"/>
          <w:szCs w:val="18"/>
          <w:lang w:eastAsia="en-IN"/>
        </w:rPr>
      </w:pPr>
    </w:p>
    <w:p w14:paraId="19CC9FE0" w14:textId="77777777" w:rsidR="00FA1AE2" w:rsidRDefault="00FA1AE2" w:rsidP="008A64F9">
      <w:pPr>
        <w:spacing w:after="270" w:line="240" w:lineRule="auto"/>
        <w:rPr>
          <w:rFonts w:ascii="Tahoma" w:eastAsia="Times New Roman" w:hAnsi="Tahoma" w:cs="Tahoma"/>
          <w:color w:val="0E0B3D"/>
          <w:sz w:val="18"/>
          <w:szCs w:val="18"/>
          <w:lang w:eastAsia="en-IN"/>
        </w:rPr>
      </w:pPr>
    </w:p>
    <w:p w14:paraId="62F82336" w14:textId="77777777" w:rsidR="009F3322" w:rsidRPr="00F37A7A" w:rsidRDefault="009F3322" w:rsidP="008A64F9">
      <w:pPr>
        <w:spacing w:after="270" w:line="240" w:lineRule="auto"/>
        <w:rPr>
          <w:rFonts w:ascii="Tahoma" w:eastAsia="Times New Roman" w:hAnsi="Tahoma" w:cs="Tahoma"/>
          <w:color w:val="0E0B3D"/>
          <w:sz w:val="18"/>
          <w:szCs w:val="18"/>
          <w:lang w:eastAsia="en-IN"/>
        </w:rPr>
      </w:pPr>
    </w:p>
    <w:p w14:paraId="634EE011" w14:textId="4C9BDC29" w:rsidR="00A506E9" w:rsidRDefault="000F325A" w:rsidP="00EC3A42">
      <w:pPr>
        <w:pStyle w:val="NormalWeb"/>
        <w:shd w:val="clear" w:color="auto" w:fill="FFFFFF"/>
        <w:spacing w:line="360" w:lineRule="atLeast"/>
        <w:jc w:val="center"/>
        <w:rPr>
          <w:rFonts w:ascii="Tahoma" w:hAnsi="Tahoma" w:cs="Tahoma"/>
          <w:b/>
          <w:bCs/>
          <w:sz w:val="42"/>
          <w:szCs w:val="42"/>
        </w:rPr>
      </w:pPr>
      <w:r>
        <w:rPr>
          <w:rFonts w:ascii="Tahoma" w:hAnsi="Tahoma" w:cs="Tahoma"/>
          <w:b/>
          <w:bCs/>
          <w:sz w:val="42"/>
          <w:szCs w:val="42"/>
        </w:rPr>
        <w:lastRenderedPageBreak/>
        <w:t>Different Types of Modifiers</w:t>
      </w:r>
    </w:p>
    <w:p w14:paraId="271D04C2" w14:textId="77777777" w:rsidR="000F325A" w:rsidRDefault="000F325A" w:rsidP="000F325A">
      <w:pPr>
        <w:pStyle w:val="NormalWeb"/>
        <w:shd w:val="clear" w:color="auto" w:fill="FFFFFF"/>
        <w:spacing w:line="360" w:lineRule="atLeast"/>
        <w:rPr>
          <w:rFonts w:ascii="Tahoma" w:hAnsi="Tahoma" w:cs="Tahoma"/>
          <w:b/>
          <w:bCs/>
        </w:rPr>
      </w:pPr>
    </w:p>
    <w:p w14:paraId="1181AA13" w14:textId="77777777" w:rsidR="000F325A" w:rsidRDefault="000F325A" w:rsidP="000F325A">
      <w:pPr>
        <w:pStyle w:val="NormalWeb"/>
        <w:shd w:val="clear" w:color="auto" w:fill="FFFFFF"/>
        <w:spacing w:line="360" w:lineRule="atLeast"/>
        <w:rPr>
          <w:rFonts w:ascii="Tahoma" w:hAnsi="Tahoma" w:cs="Tahoma"/>
          <w:b/>
          <w:bCs/>
        </w:rPr>
        <w:sectPr w:rsidR="000F325A" w:rsidSect="00EC3A42">
          <w:headerReference w:type="default" r:id="rId8"/>
          <w:footerReference w:type="default" r:id="rId9"/>
          <w:type w:val="continuous"/>
          <w:pgSz w:w="12240" w:h="15840" w:code="1"/>
          <w:pgMar w:top="720" w:right="720" w:bottom="720" w:left="346" w:header="720" w:footer="720" w:gutter="0"/>
          <w:cols w:space="720"/>
          <w:docGrid w:linePitch="360"/>
        </w:sectPr>
      </w:pPr>
    </w:p>
    <w:p w14:paraId="3CD2DCCF" w14:textId="7D41476A" w:rsidR="000F325A" w:rsidRPr="004D64A1" w:rsidRDefault="000F325A" w:rsidP="000F325A">
      <w:pPr>
        <w:rPr>
          <w:rFonts w:ascii="Tahoma" w:hAnsi="Tahoma" w:cs="Tahoma"/>
          <w:b/>
          <w:bCs/>
          <w:sz w:val="24"/>
          <w:szCs w:val="24"/>
        </w:rPr>
      </w:pPr>
      <w:r w:rsidRPr="004D64A1">
        <w:rPr>
          <w:rFonts w:ascii="Tahoma" w:hAnsi="Tahoma" w:cs="Tahoma"/>
          <w:b/>
          <w:bCs/>
          <w:sz w:val="24"/>
          <w:szCs w:val="24"/>
        </w:rPr>
        <w:t xml:space="preserve">Modifiers in medical coding are used to provide additional information about a service or procedure. There are </w:t>
      </w:r>
      <w:r w:rsidR="004D64A1" w:rsidRPr="004D64A1">
        <w:rPr>
          <w:rFonts w:ascii="Tahoma" w:hAnsi="Tahoma" w:cs="Tahoma"/>
          <w:b/>
          <w:bCs/>
          <w:sz w:val="24"/>
          <w:szCs w:val="24"/>
        </w:rPr>
        <w:t>diverse types</w:t>
      </w:r>
      <w:r w:rsidRPr="004D64A1">
        <w:rPr>
          <w:rFonts w:ascii="Tahoma" w:hAnsi="Tahoma" w:cs="Tahoma"/>
          <w:b/>
          <w:bCs/>
          <w:sz w:val="24"/>
          <w:szCs w:val="24"/>
        </w:rPr>
        <w:t xml:space="preserve"> of modifiers that can be used to clarify the circumstances surrounding a procedure or service. Below are the </w:t>
      </w:r>
      <w:r w:rsidR="004D64A1" w:rsidRPr="004D64A1">
        <w:rPr>
          <w:rFonts w:ascii="Tahoma" w:hAnsi="Tahoma" w:cs="Tahoma"/>
          <w:b/>
          <w:bCs/>
          <w:sz w:val="24"/>
          <w:szCs w:val="24"/>
        </w:rPr>
        <w:t>several types</w:t>
      </w:r>
      <w:r w:rsidRPr="004D64A1">
        <w:rPr>
          <w:rFonts w:ascii="Tahoma" w:hAnsi="Tahoma" w:cs="Tahoma"/>
          <w:b/>
          <w:bCs/>
          <w:sz w:val="24"/>
          <w:szCs w:val="24"/>
        </w:rPr>
        <w:t xml:space="preserve"> of modifiers:</w:t>
      </w:r>
    </w:p>
    <w:p w14:paraId="4FE4176D" w14:textId="77777777" w:rsidR="000F325A" w:rsidRPr="004D64A1" w:rsidRDefault="000F325A" w:rsidP="000F325A">
      <w:pPr>
        <w:rPr>
          <w:rFonts w:ascii="Tahoma" w:hAnsi="Tahoma" w:cs="Tahoma"/>
          <w:b/>
          <w:bCs/>
          <w:sz w:val="24"/>
          <w:szCs w:val="24"/>
        </w:rPr>
      </w:pPr>
    </w:p>
    <w:p w14:paraId="006DB9E2" w14:textId="60A8BBEE" w:rsidR="000F325A" w:rsidRPr="004D64A1" w:rsidRDefault="000F325A" w:rsidP="000F325A">
      <w:pPr>
        <w:numPr>
          <w:ilvl w:val="0"/>
          <w:numId w:val="109"/>
        </w:numPr>
        <w:spacing w:after="160" w:line="278" w:lineRule="auto"/>
        <w:rPr>
          <w:rFonts w:ascii="Tahoma" w:hAnsi="Tahoma" w:cs="Tahoma"/>
          <w:b/>
          <w:bCs/>
          <w:sz w:val="24"/>
          <w:szCs w:val="24"/>
        </w:rPr>
      </w:pPr>
      <w:r w:rsidRPr="004D64A1">
        <w:rPr>
          <w:rFonts w:ascii="Tahoma" w:hAnsi="Tahoma" w:cs="Tahoma"/>
          <w:b/>
          <w:bCs/>
          <w:sz w:val="24"/>
          <w:szCs w:val="24"/>
        </w:rPr>
        <w:t xml:space="preserve">CPT Modifiers: Used with CPT codes to provide additional details about a procedure, such as changes or </w:t>
      </w:r>
      <w:r w:rsidR="004D64A1" w:rsidRPr="004D64A1">
        <w:rPr>
          <w:rFonts w:ascii="Tahoma" w:hAnsi="Tahoma" w:cs="Tahoma"/>
          <w:b/>
          <w:bCs/>
          <w:sz w:val="24"/>
          <w:szCs w:val="24"/>
        </w:rPr>
        <w:t>exceptional circumstances</w:t>
      </w:r>
      <w:r w:rsidRPr="004D64A1">
        <w:rPr>
          <w:rFonts w:ascii="Tahoma" w:hAnsi="Tahoma" w:cs="Tahoma"/>
          <w:b/>
          <w:bCs/>
          <w:sz w:val="24"/>
          <w:szCs w:val="24"/>
        </w:rPr>
        <w:t xml:space="preserve"> (e.g., -22 for increased service, -59 for distinct procedures).</w:t>
      </w:r>
    </w:p>
    <w:p w14:paraId="114FC189" w14:textId="77777777" w:rsidR="000F325A" w:rsidRPr="004D64A1" w:rsidRDefault="000F325A" w:rsidP="000F325A">
      <w:pPr>
        <w:spacing w:after="160" w:line="278" w:lineRule="auto"/>
        <w:ind w:left="720"/>
        <w:rPr>
          <w:rFonts w:ascii="Tahoma" w:hAnsi="Tahoma" w:cs="Tahoma"/>
          <w:b/>
          <w:bCs/>
          <w:sz w:val="24"/>
          <w:szCs w:val="24"/>
        </w:rPr>
      </w:pPr>
    </w:p>
    <w:p w14:paraId="0C80CDEC" w14:textId="77777777" w:rsidR="000F325A" w:rsidRPr="004D64A1" w:rsidRDefault="000F325A" w:rsidP="000F325A">
      <w:pPr>
        <w:numPr>
          <w:ilvl w:val="0"/>
          <w:numId w:val="109"/>
        </w:numPr>
        <w:spacing w:after="160" w:line="278" w:lineRule="auto"/>
        <w:rPr>
          <w:rFonts w:ascii="Tahoma" w:hAnsi="Tahoma" w:cs="Tahoma"/>
          <w:b/>
          <w:bCs/>
          <w:sz w:val="24"/>
          <w:szCs w:val="24"/>
        </w:rPr>
      </w:pPr>
      <w:r w:rsidRPr="004D64A1">
        <w:rPr>
          <w:rFonts w:ascii="Tahoma" w:hAnsi="Tahoma" w:cs="Tahoma"/>
          <w:b/>
          <w:bCs/>
          <w:sz w:val="24"/>
          <w:szCs w:val="24"/>
        </w:rPr>
        <w:t>HCPCS Modifiers: Applied to HCPCS codes to clarify the service or item, particularly for Medicare and Medicaid (e.g., -KX for meeting medical policy requirements, -LT for left side).</w:t>
      </w:r>
    </w:p>
    <w:p w14:paraId="4468A0C4" w14:textId="77777777" w:rsidR="000F325A" w:rsidRPr="004D64A1" w:rsidRDefault="000F325A" w:rsidP="000F325A">
      <w:pPr>
        <w:numPr>
          <w:ilvl w:val="0"/>
          <w:numId w:val="109"/>
        </w:numPr>
        <w:spacing w:after="160" w:line="278" w:lineRule="auto"/>
        <w:rPr>
          <w:rFonts w:ascii="Tahoma" w:hAnsi="Tahoma" w:cs="Tahoma"/>
          <w:b/>
          <w:bCs/>
          <w:sz w:val="24"/>
          <w:szCs w:val="24"/>
        </w:rPr>
      </w:pPr>
      <w:r w:rsidRPr="004D64A1">
        <w:rPr>
          <w:rFonts w:ascii="Tahoma" w:hAnsi="Tahoma" w:cs="Tahoma"/>
          <w:b/>
          <w:bCs/>
          <w:sz w:val="24"/>
          <w:szCs w:val="24"/>
        </w:rPr>
        <w:t>Anesthesia Modifiers: Used to describe anesthesia services, such as the provider or method (e.g., -AA for anesthesiologist-performed services).</w:t>
      </w:r>
    </w:p>
    <w:p w14:paraId="303A35BE" w14:textId="77777777" w:rsidR="000F325A" w:rsidRPr="004D64A1" w:rsidRDefault="000F325A" w:rsidP="000F325A">
      <w:pPr>
        <w:spacing w:after="160" w:line="278" w:lineRule="auto"/>
        <w:ind w:left="720"/>
        <w:rPr>
          <w:rFonts w:ascii="Tahoma" w:hAnsi="Tahoma" w:cs="Tahoma"/>
          <w:b/>
          <w:bCs/>
          <w:sz w:val="24"/>
          <w:szCs w:val="24"/>
        </w:rPr>
      </w:pPr>
    </w:p>
    <w:p w14:paraId="7CEC4FDC" w14:textId="77777777" w:rsidR="000F325A" w:rsidRPr="004D64A1" w:rsidRDefault="000F325A" w:rsidP="000F325A">
      <w:pPr>
        <w:numPr>
          <w:ilvl w:val="0"/>
          <w:numId w:val="109"/>
        </w:numPr>
        <w:spacing w:after="160" w:line="278" w:lineRule="auto"/>
        <w:rPr>
          <w:rFonts w:ascii="Tahoma" w:hAnsi="Tahoma" w:cs="Tahoma"/>
          <w:b/>
          <w:bCs/>
          <w:sz w:val="24"/>
          <w:szCs w:val="24"/>
        </w:rPr>
      </w:pPr>
      <w:r w:rsidRPr="004D64A1">
        <w:rPr>
          <w:rFonts w:ascii="Tahoma" w:hAnsi="Tahoma" w:cs="Tahoma"/>
          <w:b/>
          <w:bCs/>
          <w:sz w:val="24"/>
          <w:szCs w:val="24"/>
        </w:rPr>
        <w:t>Global Modifiers: Apply to services with a global period, indicating if a procedure was related or unrelated to the postoperative period (e.g., -78 for a return to the operating room).</w:t>
      </w:r>
    </w:p>
    <w:p w14:paraId="3782D432" w14:textId="77777777" w:rsidR="000F325A" w:rsidRPr="004D64A1" w:rsidRDefault="000F325A" w:rsidP="000F325A">
      <w:pPr>
        <w:pStyle w:val="ListParagraph"/>
        <w:rPr>
          <w:rFonts w:ascii="Tahoma" w:hAnsi="Tahoma" w:cs="Tahoma"/>
          <w:b/>
          <w:bCs/>
          <w:sz w:val="24"/>
          <w:szCs w:val="24"/>
        </w:rPr>
      </w:pPr>
    </w:p>
    <w:p w14:paraId="10C0AC8D" w14:textId="77777777" w:rsidR="000F325A" w:rsidRPr="004D64A1" w:rsidRDefault="000F325A" w:rsidP="000F325A">
      <w:pPr>
        <w:numPr>
          <w:ilvl w:val="0"/>
          <w:numId w:val="109"/>
        </w:numPr>
        <w:spacing w:after="160" w:line="278" w:lineRule="auto"/>
        <w:rPr>
          <w:rFonts w:ascii="Tahoma" w:hAnsi="Tahoma" w:cs="Tahoma"/>
          <w:b/>
          <w:bCs/>
          <w:sz w:val="24"/>
          <w:szCs w:val="24"/>
        </w:rPr>
      </w:pPr>
      <w:r w:rsidRPr="004D64A1">
        <w:rPr>
          <w:rFonts w:ascii="Tahoma" w:hAnsi="Tahoma" w:cs="Tahoma"/>
          <w:b/>
          <w:bCs/>
          <w:sz w:val="24"/>
          <w:szCs w:val="24"/>
        </w:rPr>
        <w:t>Place of Service Modifiers: Indicate where the service was provided (e.g., -11 for office, -21 for inpatient hospital).</w:t>
      </w:r>
    </w:p>
    <w:p w14:paraId="0A62BE97" w14:textId="77777777" w:rsidR="000F325A" w:rsidRPr="004D64A1" w:rsidRDefault="000F325A" w:rsidP="000F325A">
      <w:pPr>
        <w:pStyle w:val="ListParagraph"/>
        <w:rPr>
          <w:rFonts w:ascii="Tahoma" w:hAnsi="Tahoma" w:cs="Tahoma"/>
          <w:b/>
          <w:bCs/>
          <w:sz w:val="24"/>
          <w:szCs w:val="24"/>
        </w:rPr>
      </w:pPr>
    </w:p>
    <w:p w14:paraId="4AA859FD" w14:textId="77777777" w:rsidR="000F325A" w:rsidRDefault="000F325A" w:rsidP="000F325A">
      <w:pPr>
        <w:numPr>
          <w:ilvl w:val="0"/>
          <w:numId w:val="109"/>
        </w:numPr>
        <w:spacing w:after="160" w:line="278" w:lineRule="auto"/>
        <w:rPr>
          <w:rFonts w:ascii="Tahoma" w:hAnsi="Tahoma" w:cs="Tahoma"/>
          <w:b/>
          <w:bCs/>
          <w:sz w:val="24"/>
          <w:szCs w:val="24"/>
        </w:rPr>
      </w:pPr>
      <w:r w:rsidRPr="004D64A1">
        <w:rPr>
          <w:rFonts w:ascii="Tahoma" w:hAnsi="Tahoma" w:cs="Tahoma"/>
          <w:b/>
          <w:bCs/>
          <w:sz w:val="24"/>
          <w:szCs w:val="24"/>
        </w:rPr>
        <w:t>Other Modifiers: Cover specific situations like bilateral procedures or repeat tests (e.g., -50 for bilateral procedures, -91 for repeat tests).</w:t>
      </w:r>
    </w:p>
    <w:p w14:paraId="5442796B" w14:textId="77777777" w:rsidR="004D64A1" w:rsidRDefault="004D64A1" w:rsidP="004D64A1">
      <w:pPr>
        <w:pStyle w:val="ListParagraph"/>
        <w:rPr>
          <w:rFonts w:ascii="Tahoma" w:hAnsi="Tahoma" w:cs="Tahoma"/>
          <w:b/>
          <w:bCs/>
          <w:sz w:val="24"/>
          <w:szCs w:val="24"/>
        </w:rPr>
      </w:pPr>
    </w:p>
    <w:p w14:paraId="379124AA" w14:textId="77777777" w:rsidR="000F325A" w:rsidRPr="004D64A1" w:rsidRDefault="000F325A" w:rsidP="000F325A">
      <w:pPr>
        <w:numPr>
          <w:ilvl w:val="0"/>
          <w:numId w:val="109"/>
        </w:numPr>
        <w:spacing w:after="160" w:line="278" w:lineRule="auto"/>
        <w:rPr>
          <w:rFonts w:ascii="Tahoma" w:hAnsi="Tahoma" w:cs="Tahoma"/>
          <w:b/>
          <w:bCs/>
          <w:sz w:val="24"/>
          <w:szCs w:val="24"/>
        </w:rPr>
      </w:pPr>
      <w:r w:rsidRPr="004D64A1">
        <w:rPr>
          <w:rFonts w:ascii="Tahoma" w:hAnsi="Tahoma" w:cs="Tahoma"/>
          <w:b/>
          <w:bCs/>
          <w:sz w:val="24"/>
          <w:szCs w:val="24"/>
        </w:rPr>
        <w:t>Revenue Code Modifiers: Clarify the setting of service, particularly in hospitals or outpatient care.</w:t>
      </w:r>
    </w:p>
    <w:p w14:paraId="56385ADC" w14:textId="77777777" w:rsidR="000F325A" w:rsidRPr="004D64A1" w:rsidRDefault="000F325A" w:rsidP="000F325A">
      <w:pPr>
        <w:rPr>
          <w:rFonts w:ascii="Tahoma" w:hAnsi="Tahoma" w:cs="Tahoma"/>
          <w:b/>
          <w:bCs/>
          <w:sz w:val="24"/>
          <w:szCs w:val="24"/>
        </w:rPr>
      </w:pPr>
    </w:p>
    <w:p w14:paraId="5DB77595" w14:textId="3BBC0A1B" w:rsidR="00B104EE" w:rsidRPr="004D64A1" w:rsidRDefault="004F7F36" w:rsidP="000F325A">
      <w:pPr>
        <w:rPr>
          <w:rFonts w:ascii="Tahoma" w:hAnsi="Tahoma" w:cs="Tahoma"/>
          <w:b/>
          <w:bCs/>
          <w:sz w:val="24"/>
          <w:szCs w:val="24"/>
        </w:rPr>
      </w:pPr>
      <w:r w:rsidRPr="004D64A1">
        <w:rPr>
          <w:rFonts w:ascii="Tahoma" w:hAnsi="Tahoma" w:cs="Tahoma"/>
          <w:b/>
          <w:bCs/>
          <w:sz w:val="24"/>
          <w:szCs w:val="24"/>
        </w:rPr>
        <w:t>Each of these modifiers plays a crucial role in making claims and coding more accurate, ensuring that healthcare providers are reimbursed appropriately and reducing the risk of claim denials. Proper use of modifiers also helps to improve the clarity of medical documentation.</w:t>
      </w:r>
    </w:p>
    <w:p w14:paraId="212A6A0A" w14:textId="77777777" w:rsidR="004F7F36" w:rsidRPr="004D64A1" w:rsidRDefault="004F7F36" w:rsidP="000F325A">
      <w:pPr>
        <w:rPr>
          <w:rFonts w:ascii="Tahoma" w:hAnsi="Tahoma" w:cs="Tahoma"/>
          <w:b/>
          <w:bCs/>
          <w:sz w:val="24"/>
          <w:szCs w:val="24"/>
        </w:rPr>
      </w:pPr>
    </w:p>
    <w:p w14:paraId="002BED5E" w14:textId="77777777" w:rsidR="004F7F36" w:rsidRPr="004D64A1" w:rsidRDefault="004F7F36" w:rsidP="000F325A">
      <w:pPr>
        <w:rPr>
          <w:rFonts w:ascii="Tahoma" w:hAnsi="Tahoma" w:cs="Tahoma"/>
          <w:b/>
          <w:bCs/>
          <w:sz w:val="24"/>
          <w:szCs w:val="24"/>
        </w:rPr>
      </w:pPr>
    </w:p>
    <w:p w14:paraId="50A1EC01" w14:textId="77777777" w:rsidR="004F7F36" w:rsidRPr="004D64A1" w:rsidRDefault="004F7F36" w:rsidP="000F325A">
      <w:pPr>
        <w:rPr>
          <w:rFonts w:ascii="Tahoma" w:hAnsi="Tahoma" w:cs="Tahoma"/>
          <w:b/>
          <w:bCs/>
          <w:sz w:val="24"/>
          <w:szCs w:val="24"/>
        </w:rPr>
      </w:pPr>
    </w:p>
    <w:p w14:paraId="4E288629" w14:textId="77777777" w:rsidR="004F7F36" w:rsidRPr="004D64A1" w:rsidRDefault="004F7F36" w:rsidP="000F325A">
      <w:pPr>
        <w:rPr>
          <w:rFonts w:ascii="Tahoma" w:hAnsi="Tahoma" w:cs="Tahoma"/>
          <w:b/>
          <w:bCs/>
          <w:sz w:val="24"/>
          <w:szCs w:val="24"/>
        </w:rPr>
      </w:pPr>
    </w:p>
    <w:p w14:paraId="07E3DE8E" w14:textId="77777777" w:rsidR="004F7F36" w:rsidRPr="004D64A1" w:rsidRDefault="004F7F36" w:rsidP="000F325A">
      <w:pPr>
        <w:rPr>
          <w:rFonts w:ascii="Tahoma" w:hAnsi="Tahoma" w:cs="Tahoma"/>
          <w:b/>
          <w:bCs/>
          <w:sz w:val="24"/>
          <w:szCs w:val="24"/>
        </w:rPr>
      </w:pPr>
    </w:p>
    <w:p w14:paraId="11B4E643" w14:textId="77777777" w:rsidR="004F7F36" w:rsidRPr="004D64A1" w:rsidRDefault="004F7F36" w:rsidP="000F325A">
      <w:pPr>
        <w:rPr>
          <w:rFonts w:ascii="Tahoma" w:hAnsi="Tahoma" w:cs="Tahoma"/>
          <w:b/>
          <w:bCs/>
          <w:sz w:val="24"/>
          <w:szCs w:val="24"/>
        </w:rPr>
      </w:pPr>
    </w:p>
    <w:p w14:paraId="62505737" w14:textId="77777777" w:rsidR="004F7F36" w:rsidRPr="004D64A1" w:rsidRDefault="004F7F36" w:rsidP="000F325A">
      <w:pPr>
        <w:rPr>
          <w:rFonts w:ascii="Tahoma" w:hAnsi="Tahoma" w:cs="Tahoma"/>
          <w:b/>
          <w:bCs/>
          <w:sz w:val="24"/>
          <w:szCs w:val="24"/>
        </w:rPr>
      </w:pPr>
    </w:p>
    <w:p w14:paraId="306EDF0B" w14:textId="2F96AF48" w:rsidR="004F7F36" w:rsidRPr="004D64A1" w:rsidRDefault="004F7F36" w:rsidP="004F7F36">
      <w:pPr>
        <w:jc w:val="right"/>
        <w:rPr>
          <w:rFonts w:ascii="Tahoma" w:hAnsi="Tahoma" w:cs="Tahoma"/>
          <w:b/>
          <w:bCs/>
          <w:sz w:val="24"/>
          <w:szCs w:val="24"/>
        </w:rPr>
      </w:pPr>
      <w:r w:rsidRPr="004D64A1">
        <w:rPr>
          <w:b/>
          <w:bCs/>
          <w:noProof/>
        </w:rPr>
        <w:drawing>
          <wp:inline distT="0" distB="0" distL="0" distR="0" wp14:anchorId="78DACF15" wp14:editId="2B045944">
            <wp:extent cx="3200400" cy="2788920"/>
            <wp:effectExtent l="0" t="0" r="0" b="0"/>
            <wp:docPr id="102774810" name="Picture 11" descr="Medical Coding -Avontix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Medical Coding -Avontix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00400" cy="2788920"/>
                    </a:xfrm>
                    <a:prstGeom prst="rect">
                      <a:avLst/>
                    </a:prstGeom>
                    <a:noFill/>
                    <a:ln>
                      <a:noFill/>
                    </a:ln>
                  </pic:spPr>
                </pic:pic>
              </a:graphicData>
            </a:graphic>
          </wp:inline>
        </w:drawing>
      </w:r>
      <w:r w:rsidRPr="004D64A1">
        <w:rPr>
          <w:rFonts w:ascii="Tahoma" w:hAnsi="Tahoma" w:cs="Tahoma"/>
          <w:b/>
          <w:bCs/>
          <w:sz w:val="24"/>
          <w:szCs w:val="24"/>
        </w:rPr>
        <w:br/>
      </w:r>
      <w:r w:rsidRPr="004D64A1">
        <w:rPr>
          <w:rFonts w:ascii="Tahoma" w:hAnsi="Tahoma" w:cs="Tahoma"/>
          <w:b/>
          <w:bCs/>
          <w:sz w:val="24"/>
          <w:szCs w:val="24"/>
        </w:rPr>
        <w:br/>
      </w:r>
      <w:r w:rsidRPr="004D64A1">
        <w:rPr>
          <w:rFonts w:ascii="Tahoma" w:hAnsi="Tahoma" w:cs="Tahoma"/>
          <w:b/>
          <w:bCs/>
          <w:sz w:val="24"/>
          <w:szCs w:val="24"/>
        </w:rPr>
        <w:br/>
      </w:r>
      <w:r w:rsidRPr="004D64A1">
        <w:rPr>
          <w:rFonts w:ascii="Tahoma" w:hAnsi="Tahoma" w:cs="Tahoma"/>
          <w:b/>
          <w:bCs/>
          <w:sz w:val="24"/>
          <w:szCs w:val="24"/>
        </w:rPr>
        <w:br/>
      </w:r>
      <w:r w:rsidRPr="004D64A1">
        <w:rPr>
          <w:rFonts w:ascii="Tahoma" w:hAnsi="Tahoma" w:cs="Tahoma"/>
          <w:b/>
          <w:bCs/>
          <w:sz w:val="24"/>
          <w:szCs w:val="24"/>
        </w:rPr>
        <w:br/>
      </w:r>
      <w:r w:rsidRPr="004D64A1">
        <w:rPr>
          <w:rFonts w:ascii="Tahoma" w:hAnsi="Tahoma" w:cs="Tahoma"/>
          <w:b/>
          <w:bCs/>
          <w:sz w:val="24"/>
          <w:szCs w:val="24"/>
        </w:rPr>
        <w:br/>
      </w:r>
      <w:r w:rsidRPr="004D64A1">
        <w:rPr>
          <w:rFonts w:ascii="Tahoma" w:hAnsi="Tahoma" w:cs="Tahoma"/>
          <w:b/>
          <w:bCs/>
          <w:sz w:val="24"/>
          <w:szCs w:val="24"/>
        </w:rPr>
        <w:br/>
      </w:r>
      <w:r w:rsidRPr="004D64A1">
        <w:rPr>
          <w:rFonts w:ascii="Tahoma" w:hAnsi="Tahoma" w:cs="Tahoma"/>
          <w:b/>
          <w:bCs/>
          <w:sz w:val="24"/>
          <w:szCs w:val="24"/>
        </w:rPr>
        <w:br/>
      </w:r>
      <w:r w:rsidRPr="004D64A1">
        <w:rPr>
          <w:rFonts w:ascii="Tahoma" w:hAnsi="Tahoma" w:cs="Tahoma"/>
          <w:b/>
          <w:bCs/>
          <w:sz w:val="24"/>
          <w:szCs w:val="24"/>
        </w:rPr>
        <w:br/>
      </w:r>
      <w:r w:rsidRPr="004D64A1">
        <w:rPr>
          <w:rFonts w:ascii="Tahoma" w:hAnsi="Tahoma" w:cs="Tahoma"/>
          <w:b/>
          <w:bCs/>
          <w:sz w:val="24"/>
          <w:szCs w:val="24"/>
        </w:rPr>
        <w:br/>
      </w:r>
      <w:r w:rsidRPr="004D64A1">
        <w:rPr>
          <w:rFonts w:ascii="Tahoma" w:hAnsi="Tahoma" w:cs="Tahoma"/>
          <w:b/>
          <w:bCs/>
          <w:sz w:val="24"/>
          <w:szCs w:val="24"/>
        </w:rPr>
        <w:br/>
      </w:r>
      <w:r w:rsidRPr="004D64A1">
        <w:rPr>
          <w:rFonts w:ascii="Tahoma" w:hAnsi="Tahoma" w:cs="Tahoma"/>
          <w:b/>
          <w:bCs/>
          <w:sz w:val="24"/>
          <w:szCs w:val="24"/>
        </w:rPr>
        <w:br/>
      </w:r>
      <w:r w:rsidRPr="004D64A1">
        <w:rPr>
          <w:rFonts w:ascii="Tahoma" w:hAnsi="Tahoma" w:cs="Tahoma"/>
          <w:b/>
          <w:bCs/>
          <w:sz w:val="24"/>
          <w:szCs w:val="24"/>
        </w:rPr>
        <w:br/>
        <w:t xml:space="preserve">                    Salman Buhary J CRCP</w:t>
      </w:r>
    </w:p>
    <w:p w14:paraId="560CDF2B" w14:textId="77777777" w:rsidR="004F7F36" w:rsidRPr="004D64A1" w:rsidRDefault="004F7F36" w:rsidP="000F325A">
      <w:pPr>
        <w:rPr>
          <w:rFonts w:ascii="Tahoma" w:hAnsi="Tahoma" w:cs="Tahoma"/>
          <w:b/>
          <w:bCs/>
          <w:sz w:val="24"/>
          <w:szCs w:val="24"/>
        </w:rPr>
      </w:pPr>
    </w:p>
    <w:p w14:paraId="44E2FDAD" w14:textId="77777777" w:rsidR="003B63A7" w:rsidRPr="004D64A1" w:rsidRDefault="003B63A7" w:rsidP="000F325A">
      <w:pPr>
        <w:rPr>
          <w:rFonts w:ascii="Tahoma" w:hAnsi="Tahoma" w:cs="Tahoma"/>
          <w:b/>
          <w:bCs/>
          <w:sz w:val="24"/>
          <w:szCs w:val="24"/>
        </w:rPr>
      </w:pPr>
    </w:p>
    <w:p w14:paraId="27216A6E" w14:textId="77777777" w:rsidR="003B63A7" w:rsidRPr="004D64A1" w:rsidRDefault="003B63A7" w:rsidP="000F325A">
      <w:pPr>
        <w:rPr>
          <w:rFonts w:ascii="Tahoma" w:hAnsi="Tahoma" w:cs="Tahoma"/>
          <w:b/>
          <w:bCs/>
          <w:sz w:val="24"/>
          <w:szCs w:val="24"/>
        </w:rPr>
      </w:pPr>
    </w:p>
    <w:p w14:paraId="06472AD8" w14:textId="77777777" w:rsidR="003B63A7" w:rsidRPr="004D64A1" w:rsidRDefault="003B63A7" w:rsidP="003B63A7">
      <w:pPr>
        <w:jc w:val="center"/>
        <w:rPr>
          <w:rFonts w:ascii="Tahoma" w:hAnsi="Tahoma" w:cs="Tahoma"/>
          <w:b/>
          <w:bCs/>
          <w:sz w:val="42"/>
          <w:szCs w:val="42"/>
        </w:rPr>
        <w:sectPr w:rsidR="003B63A7" w:rsidRPr="004D64A1" w:rsidSect="00B104EE">
          <w:type w:val="continuous"/>
          <w:pgSz w:w="12240" w:h="15840" w:code="1"/>
          <w:pgMar w:top="720" w:right="720" w:bottom="720" w:left="346" w:header="720" w:footer="720" w:gutter="0"/>
          <w:cols w:num="2" w:space="720"/>
          <w:docGrid w:linePitch="360"/>
        </w:sectPr>
      </w:pPr>
    </w:p>
    <w:p w14:paraId="27AC6488" w14:textId="3E2D9562" w:rsidR="003B63A7" w:rsidRPr="004D64A1" w:rsidRDefault="003B63A7" w:rsidP="003B63A7">
      <w:pPr>
        <w:jc w:val="center"/>
        <w:rPr>
          <w:rFonts w:ascii="Tahoma" w:hAnsi="Tahoma" w:cs="Tahoma"/>
          <w:b/>
          <w:bCs/>
          <w:sz w:val="42"/>
          <w:szCs w:val="42"/>
        </w:rPr>
      </w:pPr>
      <w:r w:rsidRPr="004D64A1">
        <w:rPr>
          <w:rFonts w:ascii="Tahoma" w:hAnsi="Tahoma" w:cs="Tahoma"/>
          <w:b/>
          <w:bCs/>
          <w:sz w:val="42"/>
          <w:szCs w:val="42"/>
        </w:rPr>
        <w:t xml:space="preserve">How </w:t>
      </w:r>
      <w:r w:rsidR="00093047" w:rsidRPr="004D64A1">
        <w:rPr>
          <w:rFonts w:ascii="Tahoma" w:hAnsi="Tahoma" w:cs="Tahoma"/>
          <w:b/>
          <w:bCs/>
          <w:sz w:val="42"/>
          <w:szCs w:val="42"/>
        </w:rPr>
        <w:t>D</w:t>
      </w:r>
      <w:r w:rsidRPr="004D64A1">
        <w:rPr>
          <w:rFonts w:ascii="Tahoma" w:hAnsi="Tahoma" w:cs="Tahoma"/>
          <w:b/>
          <w:bCs/>
          <w:sz w:val="42"/>
          <w:szCs w:val="42"/>
        </w:rPr>
        <w:t xml:space="preserve">o </w:t>
      </w:r>
      <w:r w:rsidR="00093047" w:rsidRPr="004D64A1">
        <w:rPr>
          <w:rFonts w:ascii="Tahoma" w:hAnsi="Tahoma" w:cs="Tahoma"/>
          <w:b/>
          <w:bCs/>
          <w:sz w:val="42"/>
          <w:szCs w:val="42"/>
        </w:rPr>
        <w:t>C</w:t>
      </w:r>
      <w:r w:rsidRPr="004D64A1">
        <w:rPr>
          <w:rFonts w:ascii="Tahoma" w:hAnsi="Tahoma" w:cs="Tahoma"/>
          <w:b/>
          <w:bCs/>
          <w:sz w:val="42"/>
          <w:szCs w:val="42"/>
        </w:rPr>
        <w:t xml:space="preserve">lean </w:t>
      </w:r>
      <w:r w:rsidR="00093047" w:rsidRPr="004D64A1">
        <w:rPr>
          <w:rFonts w:ascii="Tahoma" w:hAnsi="Tahoma" w:cs="Tahoma"/>
          <w:b/>
          <w:bCs/>
          <w:sz w:val="42"/>
          <w:szCs w:val="42"/>
        </w:rPr>
        <w:t>C</w:t>
      </w:r>
      <w:r w:rsidRPr="004D64A1">
        <w:rPr>
          <w:rFonts w:ascii="Tahoma" w:hAnsi="Tahoma" w:cs="Tahoma"/>
          <w:b/>
          <w:bCs/>
          <w:sz w:val="42"/>
          <w:szCs w:val="42"/>
        </w:rPr>
        <w:t xml:space="preserve">laims </w:t>
      </w:r>
      <w:r w:rsidR="00093047" w:rsidRPr="004D64A1">
        <w:rPr>
          <w:rFonts w:ascii="Tahoma" w:hAnsi="Tahoma" w:cs="Tahoma"/>
          <w:b/>
          <w:bCs/>
          <w:sz w:val="42"/>
          <w:szCs w:val="42"/>
        </w:rPr>
        <w:t>I</w:t>
      </w:r>
      <w:r w:rsidRPr="004D64A1">
        <w:rPr>
          <w:rFonts w:ascii="Tahoma" w:hAnsi="Tahoma" w:cs="Tahoma"/>
          <w:b/>
          <w:bCs/>
          <w:sz w:val="42"/>
          <w:szCs w:val="42"/>
        </w:rPr>
        <w:t xml:space="preserve">mpact </w:t>
      </w:r>
      <w:r w:rsidR="004D64A1" w:rsidRPr="004D64A1">
        <w:rPr>
          <w:rFonts w:ascii="Tahoma" w:hAnsi="Tahoma" w:cs="Tahoma"/>
          <w:b/>
          <w:bCs/>
          <w:sz w:val="42"/>
          <w:szCs w:val="42"/>
        </w:rPr>
        <w:t>the</w:t>
      </w:r>
      <w:r w:rsidRPr="004D64A1">
        <w:rPr>
          <w:rFonts w:ascii="Tahoma" w:hAnsi="Tahoma" w:cs="Tahoma"/>
          <w:b/>
          <w:bCs/>
          <w:sz w:val="42"/>
          <w:szCs w:val="42"/>
        </w:rPr>
        <w:t xml:space="preserve"> </w:t>
      </w:r>
      <w:r w:rsidR="00093047" w:rsidRPr="004D64A1">
        <w:rPr>
          <w:rFonts w:ascii="Tahoma" w:hAnsi="Tahoma" w:cs="Tahoma"/>
          <w:b/>
          <w:bCs/>
          <w:sz w:val="42"/>
          <w:szCs w:val="42"/>
        </w:rPr>
        <w:t>R</w:t>
      </w:r>
      <w:r w:rsidRPr="004D64A1">
        <w:rPr>
          <w:rFonts w:ascii="Tahoma" w:hAnsi="Tahoma" w:cs="Tahoma"/>
          <w:b/>
          <w:bCs/>
          <w:sz w:val="42"/>
          <w:szCs w:val="42"/>
        </w:rPr>
        <w:t xml:space="preserve">evenue </w:t>
      </w:r>
      <w:r w:rsidR="00093047" w:rsidRPr="004D64A1">
        <w:rPr>
          <w:rFonts w:ascii="Tahoma" w:hAnsi="Tahoma" w:cs="Tahoma"/>
          <w:b/>
          <w:bCs/>
          <w:sz w:val="42"/>
          <w:szCs w:val="42"/>
        </w:rPr>
        <w:t>C</w:t>
      </w:r>
      <w:r w:rsidRPr="004D64A1">
        <w:rPr>
          <w:rFonts w:ascii="Tahoma" w:hAnsi="Tahoma" w:cs="Tahoma"/>
          <w:b/>
          <w:bCs/>
          <w:sz w:val="42"/>
          <w:szCs w:val="42"/>
        </w:rPr>
        <w:t xml:space="preserve">ycle </w:t>
      </w:r>
      <w:r w:rsidR="00093047" w:rsidRPr="004D64A1">
        <w:rPr>
          <w:rFonts w:ascii="Tahoma" w:hAnsi="Tahoma" w:cs="Tahoma"/>
          <w:b/>
          <w:bCs/>
          <w:sz w:val="42"/>
          <w:szCs w:val="42"/>
        </w:rPr>
        <w:t>M</w:t>
      </w:r>
      <w:r w:rsidRPr="004D64A1">
        <w:rPr>
          <w:rFonts w:ascii="Tahoma" w:hAnsi="Tahoma" w:cs="Tahoma"/>
          <w:b/>
          <w:bCs/>
          <w:sz w:val="42"/>
          <w:szCs w:val="42"/>
        </w:rPr>
        <w:t xml:space="preserve">anagement </w:t>
      </w:r>
      <w:r w:rsidR="00093047" w:rsidRPr="004D64A1">
        <w:rPr>
          <w:rFonts w:ascii="Tahoma" w:hAnsi="Tahoma" w:cs="Tahoma"/>
          <w:b/>
          <w:bCs/>
          <w:sz w:val="42"/>
          <w:szCs w:val="42"/>
        </w:rPr>
        <w:t>P</w:t>
      </w:r>
      <w:r w:rsidRPr="004D64A1">
        <w:rPr>
          <w:rFonts w:ascii="Tahoma" w:hAnsi="Tahoma" w:cs="Tahoma"/>
          <w:b/>
          <w:bCs/>
          <w:sz w:val="42"/>
          <w:szCs w:val="42"/>
        </w:rPr>
        <w:t>rocess</w:t>
      </w:r>
    </w:p>
    <w:p w14:paraId="682B4E55" w14:textId="77777777" w:rsidR="00093047" w:rsidRPr="004D64A1" w:rsidRDefault="00093047" w:rsidP="003B63A7">
      <w:pPr>
        <w:jc w:val="center"/>
        <w:rPr>
          <w:rFonts w:ascii="Tahoma" w:hAnsi="Tahoma" w:cs="Tahoma"/>
          <w:b/>
          <w:bCs/>
          <w:sz w:val="42"/>
          <w:szCs w:val="42"/>
        </w:rPr>
      </w:pPr>
    </w:p>
    <w:p w14:paraId="642D1A66" w14:textId="77777777" w:rsidR="00093047" w:rsidRPr="004D64A1" w:rsidRDefault="00093047" w:rsidP="003B63A7">
      <w:pPr>
        <w:jc w:val="center"/>
        <w:rPr>
          <w:rFonts w:ascii="Tahoma" w:hAnsi="Tahoma" w:cs="Tahoma"/>
          <w:b/>
          <w:bCs/>
          <w:sz w:val="42"/>
          <w:szCs w:val="42"/>
        </w:rPr>
        <w:sectPr w:rsidR="00093047" w:rsidRPr="004D64A1" w:rsidSect="003B63A7">
          <w:type w:val="continuous"/>
          <w:pgSz w:w="12240" w:h="15840" w:code="1"/>
          <w:pgMar w:top="720" w:right="720" w:bottom="720" w:left="346" w:header="720" w:footer="720" w:gutter="0"/>
          <w:cols w:space="720"/>
          <w:docGrid w:linePitch="360"/>
        </w:sectPr>
      </w:pPr>
    </w:p>
    <w:p w14:paraId="00F812A6" w14:textId="77777777" w:rsidR="00093047" w:rsidRDefault="00093047" w:rsidP="00093047">
      <w:pPr>
        <w:numPr>
          <w:ilvl w:val="0"/>
          <w:numId w:val="110"/>
        </w:numPr>
        <w:spacing w:after="160" w:line="278" w:lineRule="auto"/>
        <w:rPr>
          <w:rFonts w:ascii="Tahoma" w:hAnsi="Tahoma" w:cs="Tahoma"/>
          <w:b/>
          <w:bCs/>
          <w:sz w:val="24"/>
          <w:szCs w:val="24"/>
        </w:rPr>
      </w:pPr>
      <w:r w:rsidRPr="004D64A1">
        <w:rPr>
          <w:rFonts w:ascii="Tahoma" w:hAnsi="Tahoma" w:cs="Tahoma"/>
          <w:b/>
          <w:bCs/>
          <w:sz w:val="24"/>
          <w:szCs w:val="24"/>
        </w:rPr>
        <w:t>Increase Revenue Capture: Clean claims are processed more quickly by payers because they contain all the necessary information in a standardized format. This speeds up the revenue capture process, allowing healthcare organizations to receive payments faster.</w:t>
      </w:r>
    </w:p>
    <w:p w14:paraId="30506AEE" w14:textId="77777777" w:rsidR="004D64A1" w:rsidRPr="004D64A1" w:rsidRDefault="004D64A1" w:rsidP="004D64A1">
      <w:pPr>
        <w:spacing w:after="160" w:line="278" w:lineRule="auto"/>
        <w:ind w:left="720"/>
        <w:rPr>
          <w:rFonts w:ascii="Tahoma" w:hAnsi="Tahoma" w:cs="Tahoma"/>
          <w:b/>
          <w:bCs/>
          <w:sz w:val="24"/>
          <w:szCs w:val="24"/>
        </w:rPr>
      </w:pPr>
    </w:p>
    <w:p w14:paraId="47F026B2" w14:textId="77777777" w:rsidR="00093047" w:rsidRPr="004D64A1" w:rsidRDefault="00093047" w:rsidP="00093047">
      <w:pPr>
        <w:numPr>
          <w:ilvl w:val="0"/>
          <w:numId w:val="110"/>
        </w:numPr>
        <w:spacing w:after="160" w:line="278" w:lineRule="auto"/>
        <w:rPr>
          <w:rFonts w:ascii="Tahoma" w:hAnsi="Tahoma" w:cs="Tahoma"/>
          <w:b/>
          <w:bCs/>
          <w:sz w:val="24"/>
          <w:szCs w:val="24"/>
        </w:rPr>
      </w:pPr>
      <w:r w:rsidRPr="004D64A1">
        <w:rPr>
          <w:rFonts w:ascii="Tahoma" w:hAnsi="Tahoma" w:cs="Tahoma"/>
          <w:b/>
          <w:bCs/>
          <w:sz w:val="24"/>
          <w:szCs w:val="24"/>
        </w:rPr>
        <w:t>Reduce Claim Denials: Submitting clean claims reduces the likelihood of errors, omissions, or inaccuracies that can lead to denials. By focusing on clean claims, healthcare providers can navigate the complexities of revenue cycle management more efficiently and maintain financial stability.</w:t>
      </w:r>
    </w:p>
    <w:p w14:paraId="630963F0" w14:textId="77777777" w:rsidR="00093047" w:rsidRDefault="00093047" w:rsidP="00093047">
      <w:pPr>
        <w:numPr>
          <w:ilvl w:val="0"/>
          <w:numId w:val="110"/>
        </w:numPr>
        <w:spacing w:after="160" w:line="278" w:lineRule="auto"/>
        <w:rPr>
          <w:rFonts w:ascii="Tahoma" w:hAnsi="Tahoma" w:cs="Tahoma"/>
          <w:b/>
          <w:bCs/>
          <w:sz w:val="24"/>
          <w:szCs w:val="24"/>
        </w:rPr>
      </w:pPr>
      <w:r w:rsidRPr="004D64A1">
        <w:rPr>
          <w:rFonts w:ascii="Tahoma" w:hAnsi="Tahoma" w:cs="Tahoma"/>
          <w:b/>
          <w:bCs/>
          <w:sz w:val="24"/>
          <w:szCs w:val="24"/>
        </w:rPr>
        <w:t>Reduced Administrative Costs: Clean claims reduce the need for additional administrative tasks such as correcting errors, resubmitting claims, and appealing denials. This leads to lower overall administrative costs and less work for the staff.</w:t>
      </w:r>
    </w:p>
    <w:p w14:paraId="0E433CDC" w14:textId="77777777" w:rsidR="004D64A1" w:rsidRPr="004D64A1" w:rsidRDefault="004D64A1" w:rsidP="004D64A1">
      <w:pPr>
        <w:spacing w:after="160" w:line="278" w:lineRule="auto"/>
        <w:ind w:left="720"/>
        <w:rPr>
          <w:rFonts w:ascii="Tahoma" w:hAnsi="Tahoma" w:cs="Tahoma"/>
          <w:b/>
          <w:bCs/>
          <w:sz w:val="24"/>
          <w:szCs w:val="24"/>
        </w:rPr>
      </w:pPr>
    </w:p>
    <w:p w14:paraId="7A4BDB5B" w14:textId="77777777" w:rsidR="00093047" w:rsidRDefault="00093047" w:rsidP="00093047">
      <w:pPr>
        <w:numPr>
          <w:ilvl w:val="0"/>
          <w:numId w:val="110"/>
        </w:numPr>
        <w:spacing w:after="160" w:line="278" w:lineRule="auto"/>
        <w:rPr>
          <w:rFonts w:ascii="Tahoma" w:hAnsi="Tahoma" w:cs="Tahoma"/>
          <w:b/>
          <w:bCs/>
          <w:sz w:val="24"/>
          <w:szCs w:val="24"/>
        </w:rPr>
      </w:pPr>
      <w:r w:rsidRPr="004D64A1">
        <w:rPr>
          <w:rFonts w:ascii="Tahoma" w:hAnsi="Tahoma" w:cs="Tahoma"/>
          <w:b/>
          <w:bCs/>
          <w:sz w:val="24"/>
          <w:szCs w:val="24"/>
        </w:rPr>
        <w:t>Improved Revenue Accuracy: Clean claims result in faster and more consistent reimbursements, helping healthcare providers manage their finances effectively. This ensures timely payment for services, covering operational costs and enhancing patient care.</w:t>
      </w:r>
    </w:p>
    <w:p w14:paraId="53C84870" w14:textId="77777777" w:rsidR="004D64A1" w:rsidRDefault="004D64A1" w:rsidP="004D64A1">
      <w:pPr>
        <w:pStyle w:val="ListParagraph"/>
        <w:rPr>
          <w:rFonts w:ascii="Tahoma" w:hAnsi="Tahoma" w:cs="Tahoma"/>
          <w:b/>
          <w:bCs/>
          <w:sz w:val="24"/>
          <w:szCs w:val="24"/>
        </w:rPr>
      </w:pPr>
    </w:p>
    <w:p w14:paraId="5F3372CF" w14:textId="77777777" w:rsidR="004D64A1" w:rsidRPr="004D64A1" w:rsidRDefault="004D64A1" w:rsidP="004D64A1">
      <w:pPr>
        <w:spacing w:after="160" w:line="278" w:lineRule="auto"/>
        <w:ind w:left="720"/>
        <w:rPr>
          <w:rFonts w:ascii="Tahoma" w:hAnsi="Tahoma" w:cs="Tahoma"/>
          <w:b/>
          <w:bCs/>
          <w:sz w:val="24"/>
          <w:szCs w:val="24"/>
        </w:rPr>
      </w:pPr>
    </w:p>
    <w:p w14:paraId="4B2B24D9" w14:textId="77777777" w:rsidR="00093047" w:rsidRDefault="00093047" w:rsidP="00093047">
      <w:pPr>
        <w:numPr>
          <w:ilvl w:val="0"/>
          <w:numId w:val="110"/>
        </w:numPr>
        <w:spacing w:after="160" w:line="278" w:lineRule="auto"/>
        <w:rPr>
          <w:rFonts w:ascii="Tahoma" w:hAnsi="Tahoma" w:cs="Tahoma"/>
          <w:b/>
          <w:bCs/>
          <w:sz w:val="24"/>
          <w:szCs w:val="24"/>
        </w:rPr>
      </w:pPr>
      <w:r w:rsidRPr="004D64A1">
        <w:rPr>
          <w:rFonts w:ascii="Tahoma" w:hAnsi="Tahoma" w:cs="Tahoma"/>
          <w:b/>
          <w:bCs/>
          <w:sz w:val="24"/>
          <w:szCs w:val="24"/>
        </w:rPr>
        <w:lastRenderedPageBreak/>
        <w:t>Enhanced Operational Effectiveness: Quick reimbursement from clean claims allows healthcare organizations to allocate resources more efficiently. They can focus on other revenue cycle management tasks like patient collections and claims follow-up, improving overall operational effectiveness.</w:t>
      </w:r>
    </w:p>
    <w:p w14:paraId="3A44F89A" w14:textId="77777777" w:rsidR="004D64A1" w:rsidRPr="004D64A1" w:rsidRDefault="004D64A1" w:rsidP="004D64A1">
      <w:pPr>
        <w:spacing w:after="160" w:line="278" w:lineRule="auto"/>
        <w:ind w:left="720"/>
        <w:rPr>
          <w:rFonts w:ascii="Tahoma" w:hAnsi="Tahoma" w:cs="Tahoma"/>
          <w:b/>
          <w:bCs/>
          <w:sz w:val="24"/>
          <w:szCs w:val="24"/>
        </w:rPr>
      </w:pPr>
    </w:p>
    <w:p w14:paraId="51317D29" w14:textId="77777777" w:rsidR="00093047" w:rsidRDefault="00093047" w:rsidP="00093047">
      <w:pPr>
        <w:numPr>
          <w:ilvl w:val="0"/>
          <w:numId w:val="110"/>
        </w:numPr>
        <w:spacing w:after="160" w:line="278" w:lineRule="auto"/>
        <w:rPr>
          <w:rFonts w:ascii="Tahoma" w:hAnsi="Tahoma" w:cs="Tahoma"/>
          <w:b/>
          <w:bCs/>
          <w:sz w:val="24"/>
          <w:szCs w:val="24"/>
        </w:rPr>
      </w:pPr>
      <w:r w:rsidRPr="004D64A1">
        <w:rPr>
          <w:rFonts w:ascii="Tahoma" w:hAnsi="Tahoma" w:cs="Tahoma"/>
          <w:b/>
          <w:bCs/>
          <w:sz w:val="24"/>
          <w:szCs w:val="24"/>
        </w:rPr>
        <w:t>Data Analysis and Improvement: Clean claims provide accurate and complete data, which is essential for analytics and reporting. This data helps healthcare organizations analyze revenue trends, financial health, and payer performance, leading to better decision-making and improved operations.</w:t>
      </w:r>
    </w:p>
    <w:p w14:paraId="6F04D403" w14:textId="77777777" w:rsidR="004D64A1" w:rsidRDefault="004D64A1" w:rsidP="004D64A1">
      <w:pPr>
        <w:pStyle w:val="ListParagraph"/>
        <w:rPr>
          <w:rFonts w:ascii="Tahoma" w:hAnsi="Tahoma" w:cs="Tahoma"/>
          <w:b/>
          <w:bCs/>
          <w:sz w:val="24"/>
          <w:szCs w:val="24"/>
        </w:rPr>
      </w:pPr>
    </w:p>
    <w:p w14:paraId="729B700C" w14:textId="77777777" w:rsidR="00093047" w:rsidRDefault="00093047" w:rsidP="00093047">
      <w:pPr>
        <w:numPr>
          <w:ilvl w:val="0"/>
          <w:numId w:val="110"/>
        </w:numPr>
        <w:spacing w:after="160" w:line="278" w:lineRule="auto"/>
        <w:rPr>
          <w:rFonts w:ascii="Tahoma" w:hAnsi="Tahoma" w:cs="Tahoma"/>
          <w:b/>
          <w:bCs/>
          <w:sz w:val="24"/>
          <w:szCs w:val="24"/>
        </w:rPr>
      </w:pPr>
      <w:r w:rsidRPr="004D64A1">
        <w:rPr>
          <w:rFonts w:ascii="Tahoma" w:hAnsi="Tahoma" w:cs="Tahoma"/>
          <w:b/>
          <w:bCs/>
          <w:sz w:val="24"/>
          <w:szCs w:val="24"/>
        </w:rPr>
        <w:t xml:space="preserve">Adoption of Trending Technology: Technology plays a crucial role in maintaining clean claims. Tools like electronic medical records (EMRs), electronic health records (EHRs), and claims scrubbing software enhance </w:t>
      </w:r>
      <w:r w:rsidRPr="004D64A1">
        <w:rPr>
          <w:rFonts w:ascii="Tahoma" w:hAnsi="Tahoma" w:cs="Tahoma"/>
          <w:b/>
          <w:bCs/>
          <w:sz w:val="24"/>
          <w:szCs w:val="24"/>
        </w:rPr>
        <w:t>accuracy and compliance, leading to more effective revenue cycle management.</w:t>
      </w:r>
    </w:p>
    <w:p w14:paraId="20EE3B87" w14:textId="77777777" w:rsidR="004D64A1" w:rsidRDefault="004D64A1" w:rsidP="004D64A1">
      <w:pPr>
        <w:pStyle w:val="ListParagraph"/>
        <w:rPr>
          <w:rFonts w:ascii="Tahoma" w:hAnsi="Tahoma" w:cs="Tahoma"/>
          <w:b/>
          <w:bCs/>
          <w:sz w:val="24"/>
          <w:szCs w:val="24"/>
        </w:rPr>
      </w:pPr>
    </w:p>
    <w:p w14:paraId="50267A9D" w14:textId="77777777" w:rsidR="00093047" w:rsidRDefault="00093047" w:rsidP="00093047">
      <w:pPr>
        <w:numPr>
          <w:ilvl w:val="0"/>
          <w:numId w:val="110"/>
        </w:numPr>
        <w:spacing w:after="160" w:line="278" w:lineRule="auto"/>
        <w:rPr>
          <w:rFonts w:ascii="Tahoma" w:hAnsi="Tahoma" w:cs="Tahoma"/>
          <w:b/>
          <w:bCs/>
          <w:sz w:val="24"/>
          <w:szCs w:val="24"/>
        </w:rPr>
      </w:pPr>
      <w:r w:rsidRPr="004D64A1">
        <w:rPr>
          <w:rFonts w:ascii="Tahoma" w:hAnsi="Tahoma" w:cs="Tahoma"/>
          <w:b/>
          <w:bCs/>
          <w:sz w:val="24"/>
          <w:szCs w:val="24"/>
        </w:rPr>
        <w:t>Boost Provider-Payer Relationships: Consistently submitting error-free claims strengthens relationships with payers. Payers appreciate accurate claims as they reduce their administrative burden, leading to smoother interactions and negotiations.</w:t>
      </w:r>
    </w:p>
    <w:p w14:paraId="73F94BF5" w14:textId="77777777" w:rsidR="004D64A1" w:rsidRDefault="004D64A1" w:rsidP="004D64A1">
      <w:pPr>
        <w:pStyle w:val="ListParagraph"/>
        <w:rPr>
          <w:rFonts w:ascii="Tahoma" w:hAnsi="Tahoma" w:cs="Tahoma"/>
          <w:b/>
          <w:bCs/>
          <w:sz w:val="24"/>
          <w:szCs w:val="24"/>
        </w:rPr>
      </w:pPr>
    </w:p>
    <w:p w14:paraId="6F3AB56B" w14:textId="77777777" w:rsidR="00093047" w:rsidRPr="004D64A1" w:rsidRDefault="00093047" w:rsidP="00093047">
      <w:pPr>
        <w:numPr>
          <w:ilvl w:val="0"/>
          <w:numId w:val="110"/>
        </w:numPr>
        <w:spacing w:after="160" w:line="278" w:lineRule="auto"/>
        <w:rPr>
          <w:rFonts w:ascii="Tahoma" w:hAnsi="Tahoma" w:cs="Tahoma"/>
          <w:b/>
          <w:bCs/>
          <w:sz w:val="24"/>
          <w:szCs w:val="24"/>
        </w:rPr>
      </w:pPr>
      <w:r w:rsidRPr="004D64A1">
        <w:rPr>
          <w:rFonts w:ascii="Tahoma" w:hAnsi="Tahoma" w:cs="Tahoma"/>
          <w:b/>
          <w:bCs/>
          <w:sz w:val="24"/>
          <w:szCs w:val="24"/>
        </w:rPr>
        <w:t>Enhance Patient Experience: Clean claims contribute to higher patient satisfaction by ensuring smooth interactions with healthcare providers. Faster claims processing resolves billing issues quickly, supporting patient-centered care and maintaining patient trust.</w:t>
      </w:r>
    </w:p>
    <w:p w14:paraId="7F8DBE4B" w14:textId="16EF80E0" w:rsidR="00093047" w:rsidRDefault="00093047" w:rsidP="00093047">
      <w:pPr>
        <w:spacing w:after="160" w:line="278" w:lineRule="auto"/>
        <w:ind w:left="360"/>
        <w:rPr>
          <w:rFonts w:ascii="Tahoma" w:hAnsi="Tahoma" w:cs="Tahoma"/>
          <w:b/>
          <w:bCs/>
          <w:sz w:val="24"/>
          <w:szCs w:val="24"/>
        </w:rPr>
      </w:pPr>
    </w:p>
    <w:p w14:paraId="6B7D82CE" w14:textId="77777777" w:rsidR="004D64A1" w:rsidRDefault="004D64A1" w:rsidP="00093047">
      <w:pPr>
        <w:spacing w:after="160" w:line="278" w:lineRule="auto"/>
        <w:ind w:left="360"/>
        <w:rPr>
          <w:rFonts w:ascii="Tahoma" w:hAnsi="Tahoma" w:cs="Tahoma"/>
          <w:b/>
          <w:bCs/>
          <w:sz w:val="24"/>
          <w:szCs w:val="24"/>
        </w:rPr>
      </w:pPr>
    </w:p>
    <w:p w14:paraId="48459406" w14:textId="77777777" w:rsidR="004D64A1" w:rsidRPr="004D64A1" w:rsidRDefault="004D64A1" w:rsidP="00093047">
      <w:pPr>
        <w:spacing w:after="160" w:line="278" w:lineRule="auto"/>
        <w:ind w:left="360"/>
        <w:rPr>
          <w:rFonts w:ascii="Tahoma" w:hAnsi="Tahoma" w:cs="Tahoma"/>
          <w:b/>
          <w:bCs/>
          <w:sz w:val="24"/>
          <w:szCs w:val="24"/>
        </w:rPr>
      </w:pPr>
    </w:p>
    <w:p w14:paraId="315AB198" w14:textId="7D2FD5DB" w:rsidR="00093047" w:rsidRPr="004D64A1" w:rsidRDefault="00093047" w:rsidP="00093047">
      <w:pPr>
        <w:rPr>
          <w:rFonts w:ascii="Tahoma" w:hAnsi="Tahoma" w:cs="Tahoma"/>
          <w:b/>
          <w:bCs/>
          <w:sz w:val="24"/>
          <w:szCs w:val="24"/>
        </w:rPr>
        <w:sectPr w:rsidR="00093047" w:rsidRPr="004D64A1" w:rsidSect="00B104EE">
          <w:type w:val="continuous"/>
          <w:pgSz w:w="12240" w:h="15840" w:code="1"/>
          <w:pgMar w:top="720" w:right="720" w:bottom="720" w:left="346" w:header="720" w:footer="720" w:gutter="0"/>
          <w:cols w:num="2" w:space="720"/>
          <w:docGrid w:linePitch="360"/>
        </w:sectPr>
      </w:pPr>
      <w:r w:rsidRPr="004D64A1">
        <w:rPr>
          <w:rFonts w:ascii="Tahoma" w:hAnsi="Tahoma" w:cs="Tahoma"/>
          <w:b/>
          <w:bCs/>
          <w:sz w:val="24"/>
          <w:szCs w:val="24"/>
        </w:rPr>
        <w:lastRenderedPageBreak/>
        <w:t>Clean claims are fundamental to effective revenue cycle management, reducing costs, increasing cash flow, and improving the financial health of healthcare organizations. Investing in processes and technologies that promote clean claims is essential for success.</w:t>
      </w:r>
      <w:r w:rsidRPr="004D64A1">
        <w:rPr>
          <w:rFonts w:ascii="Tahoma" w:hAnsi="Tahoma" w:cs="Tahoma"/>
          <w:b/>
          <w:bCs/>
          <w:sz w:val="24"/>
          <w:szCs w:val="24"/>
        </w:rPr>
        <w:br/>
      </w:r>
      <w:r w:rsidRPr="004D64A1">
        <w:rPr>
          <w:rFonts w:ascii="Tahoma" w:hAnsi="Tahoma" w:cs="Tahoma"/>
          <w:b/>
          <w:bCs/>
          <w:sz w:val="24"/>
          <w:szCs w:val="24"/>
        </w:rPr>
        <w:br/>
      </w:r>
      <w:r w:rsidR="004D64A1" w:rsidRPr="004D64A1">
        <w:rPr>
          <w:b/>
          <w:bCs/>
          <w:noProof/>
        </w:rPr>
        <w:drawing>
          <wp:inline distT="0" distB="0" distL="0" distR="0" wp14:anchorId="2F2C3383" wp14:editId="562F82EE">
            <wp:extent cx="3319145" cy="1539240"/>
            <wp:effectExtent l="0" t="0" r="0" b="3810"/>
            <wp:docPr id="2039493369" name="Picture 15" descr="Clean Claims Rate in Medical Billi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Clean Claims Rate in Medical Billing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19145" cy="1539240"/>
                    </a:xfrm>
                    <a:prstGeom prst="rect">
                      <a:avLst/>
                    </a:prstGeom>
                    <a:noFill/>
                    <a:ln>
                      <a:noFill/>
                    </a:ln>
                  </pic:spPr>
                </pic:pic>
              </a:graphicData>
            </a:graphic>
          </wp:inline>
        </w:drawing>
      </w:r>
      <w:r w:rsidRPr="004D64A1">
        <w:rPr>
          <w:rFonts w:ascii="Tahoma" w:hAnsi="Tahoma" w:cs="Tahoma"/>
          <w:b/>
          <w:bCs/>
          <w:sz w:val="24"/>
          <w:szCs w:val="24"/>
        </w:rPr>
        <w:br/>
      </w:r>
      <w:r w:rsidRPr="004D64A1">
        <w:rPr>
          <w:rFonts w:ascii="Tahoma" w:hAnsi="Tahoma" w:cs="Tahoma"/>
          <w:b/>
          <w:bCs/>
          <w:sz w:val="24"/>
          <w:szCs w:val="24"/>
        </w:rPr>
        <w:br/>
        <w:t xml:space="preserve">                                      Ravishankar S CRCP  </w:t>
      </w:r>
      <w:r w:rsidRPr="004D64A1">
        <w:rPr>
          <w:rFonts w:ascii="Tahoma" w:hAnsi="Tahoma" w:cs="Tahoma"/>
          <w:b/>
          <w:bCs/>
          <w:sz w:val="24"/>
          <w:szCs w:val="24"/>
        </w:rPr>
        <w:br/>
      </w:r>
    </w:p>
    <w:p w14:paraId="48EA10EA" w14:textId="77777777" w:rsidR="003B63A7" w:rsidRPr="004D64A1" w:rsidRDefault="003B63A7" w:rsidP="000F325A">
      <w:pPr>
        <w:rPr>
          <w:rFonts w:ascii="Tahoma" w:hAnsi="Tahoma" w:cs="Tahoma"/>
          <w:b/>
          <w:bCs/>
          <w:sz w:val="24"/>
          <w:szCs w:val="24"/>
        </w:rPr>
      </w:pPr>
    </w:p>
    <w:p w14:paraId="224D0036" w14:textId="77777777" w:rsidR="00093047" w:rsidRPr="004D64A1" w:rsidRDefault="00093047" w:rsidP="000F325A">
      <w:pPr>
        <w:rPr>
          <w:rFonts w:ascii="Tahoma" w:hAnsi="Tahoma" w:cs="Tahoma"/>
          <w:b/>
          <w:bCs/>
          <w:sz w:val="24"/>
          <w:szCs w:val="24"/>
        </w:rPr>
      </w:pPr>
    </w:p>
    <w:p w14:paraId="5425F07C" w14:textId="77777777" w:rsidR="00093047" w:rsidRDefault="00093047" w:rsidP="000F325A">
      <w:pPr>
        <w:rPr>
          <w:rFonts w:ascii="Tahoma" w:hAnsi="Tahoma" w:cs="Tahoma"/>
          <w:b/>
          <w:bCs/>
          <w:sz w:val="24"/>
          <w:szCs w:val="24"/>
        </w:rPr>
      </w:pPr>
    </w:p>
    <w:p w14:paraId="6CAE497B" w14:textId="77777777" w:rsidR="004D64A1" w:rsidRDefault="004D64A1" w:rsidP="000F325A">
      <w:pPr>
        <w:rPr>
          <w:rFonts w:ascii="Tahoma" w:hAnsi="Tahoma" w:cs="Tahoma"/>
          <w:b/>
          <w:bCs/>
          <w:sz w:val="24"/>
          <w:szCs w:val="24"/>
        </w:rPr>
      </w:pPr>
    </w:p>
    <w:p w14:paraId="13D5E964" w14:textId="77777777" w:rsidR="004D64A1" w:rsidRDefault="004D64A1" w:rsidP="000F325A">
      <w:pPr>
        <w:rPr>
          <w:rFonts w:ascii="Tahoma" w:hAnsi="Tahoma" w:cs="Tahoma"/>
          <w:b/>
          <w:bCs/>
          <w:sz w:val="24"/>
          <w:szCs w:val="24"/>
        </w:rPr>
      </w:pPr>
    </w:p>
    <w:p w14:paraId="6716358A" w14:textId="77777777" w:rsidR="004D64A1" w:rsidRDefault="004D64A1" w:rsidP="000F325A">
      <w:pPr>
        <w:rPr>
          <w:rFonts w:ascii="Tahoma" w:hAnsi="Tahoma" w:cs="Tahoma"/>
          <w:b/>
          <w:bCs/>
          <w:sz w:val="24"/>
          <w:szCs w:val="24"/>
        </w:rPr>
      </w:pPr>
    </w:p>
    <w:p w14:paraId="55DA5200" w14:textId="77777777" w:rsidR="004D64A1" w:rsidRDefault="004D64A1" w:rsidP="000F325A">
      <w:pPr>
        <w:rPr>
          <w:rFonts w:ascii="Tahoma" w:hAnsi="Tahoma" w:cs="Tahoma"/>
          <w:b/>
          <w:bCs/>
          <w:sz w:val="24"/>
          <w:szCs w:val="24"/>
        </w:rPr>
      </w:pPr>
    </w:p>
    <w:p w14:paraId="1E1EA877" w14:textId="77777777" w:rsidR="004D64A1" w:rsidRDefault="004D64A1" w:rsidP="000F325A">
      <w:pPr>
        <w:rPr>
          <w:rFonts w:ascii="Tahoma" w:hAnsi="Tahoma" w:cs="Tahoma"/>
          <w:b/>
          <w:bCs/>
          <w:sz w:val="24"/>
          <w:szCs w:val="24"/>
        </w:rPr>
      </w:pPr>
    </w:p>
    <w:p w14:paraId="22184CEC" w14:textId="77777777" w:rsidR="004D64A1" w:rsidRDefault="004D64A1" w:rsidP="000F325A">
      <w:pPr>
        <w:rPr>
          <w:rFonts w:ascii="Tahoma" w:hAnsi="Tahoma" w:cs="Tahoma"/>
          <w:b/>
          <w:bCs/>
          <w:sz w:val="24"/>
          <w:szCs w:val="24"/>
        </w:rPr>
      </w:pPr>
    </w:p>
    <w:p w14:paraId="0968A976" w14:textId="77777777" w:rsidR="004D64A1" w:rsidRDefault="004D64A1" w:rsidP="000F325A">
      <w:pPr>
        <w:rPr>
          <w:rFonts w:ascii="Tahoma" w:hAnsi="Tahoma" w:cs="Tahoma"/>
          <w:b/>
          <w:bCs/>
          <w:sz w:val="24"/>
          <w:szCs w:val="24"/>
        </w:rPr>
      </w:pPr>
    </w:p>
    <w:p w14:paraId="38B7F496" w14:textId="77777777" w:rsidR="004D64A1" w:rsidRDefault="004D64A1" w:rsidP="000F325A">
      <w:pPr>
        <w:rPr>
          <w:rFonts w:ascii="Tahoma" w:hAnsi="Tahoma" w:cs="Tahoma"/>
          <w:b/>
          <w:bCs/>
          <w:sz w:val="24"/>
          <w:szCs w:val="24"/>
        </w:rPr>
      </w:pPr>
    </w:p>
    <w:p w14:paraId="19052609" w14:textId="77777777" w:rsidR="004D64A1" w:rsidRDefault="004D64A1" w:rsidP="000F325A">
      <w:pPr>
        <w:rPr>
          <w:rFonts w:ascii="Tahoma" w:hAnsi="Tahoma" w:cs="Tahoma"/>
          <w:b/>
          <w:bCs/>
          <w:sz w:val="24"/>
          <w:szCs w:val="24"/>
        </w:rPr>
      </w:pPr>
    </w:p>
    <w:p w14:paraId="545ABE12" w14:textId="77777777" w:rsidR="004D64A1" w:rsidRDefault="004D64A1" w:rsidP="000F325A">
      <w:pPr>
        <w:rPr>
          <w:rFonts w:ascii="Tahoma" w:hAnsi="Tahoma" w:cs="Tahoma"/>
          <w:b/>
          <w:bCs/>
          <w:sz w:val="24"/>
          <w:szCs w:val="24"/>
        </w:rPr>
      </w:pPr>
    </w:p>
    <w:p w14:paraId="3B955353" w14:textId="77777777" w:rsidR="004D64A1" w:rsidRDefault="004D64A1" w:rsidP="000F325A">
      <w:pPr>
        <w:rPr>
          <w:rFonts w:ascii="Tahoma" w:hAnsi="Tahoma" w:cs="Tahoma"/>
          <w:b/>
          <w:bCs/>
          <w:sz w:val="24"/>
          <w:szCs w:val="24"/>
        </w:rPr>
      </w:pPr>
    </w:p>
    <w:p w14:paraId="242B7B13" w14:textId="77777777" w:rsidR="004D64A1" w:rsidRDefault="004D64A1" w:rsidP="000F325A">
      <w:pPr>
        <w:rPr>
          <w:rFonts w:ascii="Tahoma" w:hAnsi="Tahoma" w:cs="Tahoma"/>
          <w:b/>
          <w:bCs/>
          <w:sz w:val="24"/>
          <w:szCs w:val="24"/>
        </w:rPr>
      </w:pPr>
    </w:p>
    <w:p w14:paraId="04564016" w14:textId="77777777" w:rsidR="004D64A1" w:rsidRDefault="004D64A1" w:rsidP="000F325A">
      <w:pPr>
        <w:rPr>
          <w:rFonts w:ascii="Tahoma" w:hAnsi="Tahoma" w:cs="Tahoma"/>
          <w:b/>
          <w:bCs/>
          <w:sz w:val="24"/>
          <w:szCs w:val="24"/>
        </w:rPr>
      </w:pPr>
    </w:p>
    <w:p w14:paraId="23BDFBE8" w14:textId="77777777" w:rsidR="004D64A1" w:rsidRDefault="004D64A1" w:rsidP="000F325A">
      <w:pPr>
        <w:rPr>
          <w:rFonts w:ascii="Tahoma" w:hAnsi="Tahoma" w:cs="Tahoma"/>
          <w:b/>
          <w:bCs/>
          <w:sz w:val="24"/>
          <w:szCs w:val="24"/>
        </w:rPr>
      </w:pPr>
    </w:p>
    <w:p w14:paraId="225106B2" w14:textId="77777777" w:rsidR="004D64A1" w:rsidRDefault="004D64A1" w:rsidP="000F325A">
      <w:pPr>
        <w:rPr>
          <w:rFonts w:ascii="Tahoma" w:hAnsi="Tahoma" w:cs="Tahoma"/>
          <w:b/>
          <w:bCs/>
          <w:sz w:val="24"/>
          <w:szCs w:val="24"/>
        </w:rPr>
      </w:pPr>
    </w:p>
    <w:p w14:paraId="12D05186" w14:textId="77777777" w:rsidR="004D64A1" w:rsidRDefault="004D64A1" w:rsidP="000F325A">
      <w:pPr>
        <w:rPr>
          <w:rFonts w:ascii="Tahoma" w:hAnsi="Tahoma" w:cs="Tahoma"/>
          <w:b/>
          <w:bCs/>
          <w:sz w:val="24"/>
          <w:szCs w:val="24"/>
        </w:rPr>
      </w:pPr>
    </w:p>
    <w:p w14:paraId="52D19F2B" w14:textId="77777777" w:rsidR="004D64A1" w:rsidRDefault="004D64A1" w:rsidP="000F325A">
      <w:pPr>
        <w:rPr>
          <w:rFonts w:ascii="Tahoma" w:hAnsi="Tahoma" w:cs="Tahoma"/>
          <w:b/>
          <w:bCs/>
          <w:sz w:val="24"/>
          <w:szCs w:val="24"/>
        </w:rPr>
      </w:pPr>
    </w:p>
    <w:p w14:paraId="3B9FAF7C" w14:textId="77777777" w:rsidR="004D64A1" w:rsidRDefault="004D64A1" w:rsidP="000F325A">
      <w:pPr>
        <w:rPr>
          <w:rFonts w:ascii="Tahoma" w:hAnsi="Tahoma" w:cs="Tahoma"/>
          <w:b/>
          <w:bCs/>
          <w:sz w:val="24"/>
          <w:szCs w:val="24"/>
        </w:rPr>
      </w:pPr>
    </w:p>
    <w:p w14:paraId="62E65123" w14:textId="77777777" w:rsidR="004D64A1" w:rsidRDefault="004D64A1" w:rsidP="000F325A">
      <w:pPr>
        <w:rPr>
          <w:rFonts w:ascii="Tahoma" w:hAnsi="Tahoma" w:cs="Tahoma"/>
          <w:b/>
          <w:bCs/>
          <w:sz w:val="24"/>
          <w:szCs w:val="24"/>
        </w:rPr>
      </w:pPr>
    </w:p>
    <w:p w14:paraId="4528ADBC" w14:textId="77777777" w:rsidR="004D64A1" w:rsidRDefault="004D64A1" w:rsidP="000F325A">
      <w:pPr>
        <w:rPr>
          <w:rFonts w:ascii="Tahoma" w:hAnsi="Tahoma" w:cs="Tahoma"/>
          <w:b/>
          <w:bCs/>
          <w:sz w:val="24"/>
          <w:szCs w:val="24"/>
        </w:rPr>
      </w:pPr>
    </w:p>
    <w:p w14:paraId="75E26644" w14:textId="77777777" w:rsidR="004D64A1" w:rsidRPr="004D64A1" w:rsidRDefault="004D64A1" w:rsidP="000F325A">
      <w:pPr>
        <w:rPr>
          <w:rFonts w:ascii="Tahoma" w:hAnsi="Tahoma" w:cs="Tahoma"/>
          <w:b/>
          <w:bCs/>
          <w:sz w:val="24"/>
          <w:szCs w:val="24"/>
        </w:rPr>
      </w:pPr>
    </w:p>
    <w:p w14:paraId="48148C07" w14:textId="77777777" w:rsidR="00093047" w:rsidRPr="004D64A1" w:rsidRDefault="00093047" w:rsidP="000F325A">
      <w:pPr>
        <w:rPr>
          <w:rFonts w:ascii="Tahoma" w:hAnsi="Tahoma" w:cs="Tahoma"/>
          <w:b/>
          <w:bCs/>
          <w:sz w:val="24"/>
          <w:szCs w:val="24"/>
        </w:rPr>
      </w:pPr>
    </w:p>
    <w:p w14:paraId="0E91DCCA" w14:textId="77777777" w:rsidR="00093047" w:rsidRPr="004D64A1" w:rsidRDefault="00093047" w:rsidP="00093047">
      <w:pPr>
        <w:jc w:val="center"/>
        <w:rPr>
          <w:rFonts w:ascii="Tahoma" w:hAnsi="Tahoma" w:cs="Tahoma"/>
          <w:b/>
          <w:bCs/>
          <w:sz w:val="42"/>
          <w:szCs w:val="42"/>
        </w:rPr>
        <w:sectPr w:rsidR="00093047" w:rsidRPr="004D64A1" w:rsidSect="00B104EE">
          <w:type w:val="continuous"/>
          <w:pgSz w:w="12240" w:h="15840" w:code="1"/>
          <w:pgMar w:top="720" w:right="720" w:bottom="720" w:left="346" w:header="720" w:footer="720" w:gutter="0"/>
          <w:cols w:num="2" w:space="720"/>
          <w:docGrid w:linePitch="360"/>
        </w:sectPr>
      </w:pPr>
    </w:p>
    <w:p w14:paraId="36F23977" w14:textId="1F605407" w:rsidR="00093047" w:rsidRPr="004D64A1" w:rsidRDefault="00093047" w:rsidP="00093047">
      <w:pPr>
        <w:jc w:val="center"/>
        <w:rPr>
          <w:rFonts w:ascii="Tahoma" w:hAnsi="Tahoma" w:cs="Tahoma"/>
          <w:b/>
          <w:bCs/>
          <w:sz w:val="42"/>
          <w:szCs w:val="42"/>
        </w:rPr>
      </w:pPr>
      <w:r w:rsidRPr="004D64A1">
        <w:rPr>
          <w:rFonts w:ascii="Tahoma" w:hAnsi="Tahoma" w:cs="Tahoma"/>
          <w:b/>
          <w:bCs/>
          <w:sz w:val="42"/>
          <w:szCs w:val="42"/>
        </w:rPr>
        <w:lastRenderedPageBreak/>
        <w:t>Benefits of Prior Authorization in Healthcare</w:t>
      </w:r>
    </w:p>
    <w:p w14:paraId="2AFC32A3" w14:textId="77777777" w:rsidR="00093047" w:rsidRPr="004D64A1" w:rsidRDefault="00093047" w:rsidP="00093047">
      <w:pPr>
        <w:rPr>
          <w:rFonts w:ascii="Tahoma" w:hAnsi="Tahoma" w:cs="Tahoma"/>
          <w:b/>
          <w:bCs/>
          <w:sz w:val="24"/>
          <w:szCs w:val="24"/>
        </w:rPr>
      </w:pPr>
    </w:p>
    <w:p w14:paraId="6B25D3C3" w14:textId="77777777" w:rsidR="00093047" w:rsidRPr="004D64A1" w:rsidRDefault="00093047" w:rsidP="00093047">
      <w:pPr>
        <w:rPr>
          <w:rFonts w:ascii="Tahoma" w:hAnsi="Tahoma" w:cs="Tahoma"/>
          <w:b/>
          <w:bCs/>
          <w:sz w:val="24"/>
          <w:szCs w:val="24"/>
        </w:rPr>
        <w:sectPr w:rsidR="00093047" w:rsidRPr="004D64A1" w:rsidSect="00093047">
          <w:type w:val="continuous"/>
          <w:pgSz w:w="12240" w:h="15840" w:code="1"/>
          <w:pgMar w:top="720" w:right="720" w:bottom="720" w:left="346" w:header="720" w:footer="720" w:gutter="0"/>
          <w:cols w:space="720"/>
          <w:docGrid w:linePitch="360"/>
        </w:sectPr>
      </w:pPr>
    </w:p>
    <w:p w14:paraId="1CC206E9" w14:textId="77777777" w:rsidR="00093047" w:rsidRPr="004D64A1" w:rsidRDefault="00093047" w:rsidP="00093047">
      <w:pPr>
        <w:numPr>
          <w:ilvl w:val="0"/>
          <w:numId w:val="111"/>
        </w:numPr>
        <w:spacing w:after="160" w:line="278" w:lineRule="auto"/>
        <w:rPr>
          <w:rFonts w:ascii="Tahoma" w:hAnsi="Tahoma" w:cs="Tahoma"/>
          <w:b/>
          <w:bCs/>
          <w:sz w:val="24"/>
          <w:szCs w:val="24"/>
        </w:rPr>
      </w:pPr>
      <w:r w:rsidRPr="004D64A1">
        <w:rPr>
          <w:rFonts w:ascii="Tahoma" w:hAnsi="Tahoma" w:cs="Tahoma"/>
          <w:b/>
          <w:bCs/>
          <w:sz w:val="24"/>
          <w:szCs w:val="24"/>
        </w:rPr>
        <w:t>Higher Quality of Care: Prior authorization ensures that treatments and medications are based on evidence-based guidelines. This process helps verify that the prescribed care is appropriate for the patient's condition, leading to better health outcomes.</w:t>
      </w:r>
    </w:p>
    <w:p w14:paraId="39F7F279" w14:textId="77777777" w:rsidR="00093047" w:rsidRPr="004D64A1" w:rsidRDefault="00093047" w:rsidP="00093047">
      <w:pPr>
        <w:spacing w:after="160" w:line="278" w:lineRule="auto"/>
        <w:ind w:left="720"/>
        <w:rPr>
          <w:rFonts w:ascii="Tahoma" w:hAnsi="Tahoma" w:cs="Tahoma"/>
          <w:b/>
          <w:bCs/>
          <w:sz w:val="24"/>
          <w:szCs w:val="24"/>
        </w:rPr>
      </w:pPr>
    </w:p>
    <w:p w14:paraId="5A8FCA78" w14:textId="77777777" w:rsidR="00093047" w:rsidRPr="004D64A1" w:rsidRDefault="00093047" w:rsidP="00093047">
      <w:pPr>
        <w:numPr>
          <w:ilvl w:val="0"/>
          <w:numId w:val="111"/>
        </w:numPr>
        <w:spacing w:after="160" w:line="278" w:lineRule="auto"/>
        <w:rPr>
          <w:rFonts w:ascii="Tahoma" w:hAnsi="Tahoma" w:cs="Tahoma"/>
          <w:b/>
          <w:bCs/>
          <w:sz w:val="24"/>
          <w:szCs w:val="24"/>
        </w:rPr>
      </w:pPr>
      <w:r w:rsidRPr="004D64A1">
        <w:rPr>
          <w:rFonts w:ascii="Tahoma" w:hAnsi="Tahoma" w:cs="Tahoma"/>
          <w:b/>
          <w:bCs/>
          <w:sz w:val="24"/>
          <w:szCs w:val="24"/>
        </w:rPr>
        <w:t>Cost Control: By requiring approval before certain services or medications are provided, prior authorization helps control healthcare costs. It prevents unnecessary or overly expensive treatments, ensuring that resources are used efficiently.</w:t>
      </w:r>
    </w:p>
    <w:p w14:paraId="3D0E4BC1" w14:textId="77777777" w:rsidR="00093047" w:rsidRPr="004D64A1" w:rsidRDefault="00093047" w:rsidP="00093047">
      <w:pPr>
        <w:pStyle w:val="ListParagraph"/>
        <w:rPr>
          <w:rFonts w:ascii="Tahoma" w:hAnsi="Tahoma" w:cs="Tahoma"/>
          <w:b/>
          <w:bCs/>
          <w:sz w:val="24"/>
          <w:szCs w:val="24"/>
        </w:rPr>
      </w:pPr>
    </w:p>
    <w:p w14:paraId="595755C7" w14:textId="77777777" w:rsidR="00093047" w:rsidRPr="004D64A1" w:rsidRDefault="00093047" w:rsidP="00093047">
      <w:pPr>
        <w:numPr>
          <w:ilvl w:val="0"/>
          <w:numId w:val="111"/>
        </w:numPr>
        <w:spacing w:after="160" w:line="278" w:lineRule="auto"/>
        <w:rPr>
          <w:rFonts w:ascii="Tahoma" w:hAnsi="Tahoma" w:cs="Tahoma"/>
          <w:b/>
          <w:bCs/>
          <w:sz w:val="24"/>
          <w:szCs w:val="24"/>
        </w:rPr>
      </w:pPr>
      <w:r w:rsidRPr="004D64A1">
        <w:rPr>
          <w:rFonts w:ascii="Tahoma" w:hAnsi="Tahoma" w:cs="Tahoma"/>
          <w:b/>
          <w:bCs/>
          <w:sz w:val="24"/>
          <w:szCs w:val="24"/>
        </w:rPr>
        <w:t xml:space="preserve">Fraud Reduction: Prior authorization helps reduce fraud and abuse by ensuring that only necessary and appropriate services are provided. </w:t>
      </w:r>
      <w:r w:rsidRPr="004D64A1">
        <w:rPr>
          <w:rFonts w:ascii="Tahoma" w:hAnsi="Tahoma" w:cs="Tahoma"/>
          <w:b/>
          <w:bCs/>
          <w:sz w:val="24"/>
          <w:szCs w:val="24"/>
        </w:rPr>
        <w:t>This process verifies the medical necessity of treatments, reducing the risk of fraudulent claims.</w:t>
      </w:r>
    </w:p>
    <w:p w14:paraId="06829A9F" w14:textId="77777777" w:rsidR="00093047" w:rsidRPr="004D64A1" w:rsidRDefault="00093047" w:rsidP="00093047">
      <w:pPr>
        <w:numPr>
          <w:ilvl w:val="0"/>
          <w:numId w:val="111"/>
        </w:numPr>
        <w:spacing w:after="160" w:line="278" w:lineRule="auto"/>
        <w:rPr>
          <w:rFonts w:ascii="Tahoma" w:hAnsi="Tahoma" w:cs="Tahoma"/>
          <w:b/>
          <w:bCs/>
          <w:sz w:val="24"/>
          <w:szCs w:val="24"/>
        </w:rPr>
      </w:pPr>
      <w:r w:rsidRPr="004D64A1">
        <w:rPr>
          <w:rFonts w:ascii="Tahoma" w:hAnsi="Tahoma" w:cs="Tahoma"/>
          <w:b/>
          <w:bCs/>
          <w:sz w:val="24"/>
          <w:szCs w:val="24"/>
        </w:rPr>
        <w:t>Patient Safety: Ensuring that prescribed treatments and medications are safe and appropriate for the patient's condition reduces the risk of adverse effects. Prior authorization acts as a safeguard, promoting patient safety.</w:t>
      </w:r>
    </w:p>
    <w:p w14:paraId="13A4D4C1" w14:textId="77777777" w:rsidR="00093047" w:rsidRPr="004D64A1" w:rsidRDefault="00093047" w:rsidP="00093047">
      <w:pPr>
        <w:spacing w:after="160" w:line="278" w:lineRule="auto"/>
        <w:ind w:left="720"/>
        <w:rPr>
          <w:rFonts w:ascii="Tahoma" w:hAnsi="Tahoma" w:cs="Tahoma"/>
          <w:b/>
          <w:bCs/>
          <w:sz w:val="24"/>
          <w:szCs w:val="24"/>
        </w:rPr>
      </w:pPr>
    </w:p>
    <w:p w14:paraId="5B728BBE" w14:textId="77777777" w:rsidR="00093047" w:rsidRPr="004D64A1" w:rsidRDefault="00093047" w:rsidP="00093047">
      <w:pPr>
        <w:numPr>
          <w:ilvl w:val="0"/>
          <w:numId w:val="111"/>
        </w:numPr>
        <w:spacing w:after="160" w:line="278" w:lineRule="auto"/>
        <w:rPr>
          <w:rFonts w:ascii="Tahoma" w:hAnsi="Tahoma" w:cs="Tahoma"/>
          <w:b/>
          <w:bCs/>
          <w:sz w:val="24"/>
          <w:szCs w:val="24"/>
        </w:rPr>
      </w:pPr>
      <w:r w:rsidRPr="004D64A1">
        <w:rPr>
          <w:rFonts w:ascii="Tahoma" w:hAnsi="Tahoma" w:cs="Tahoma"/>
          <w:b/>
          <w:bCs/>
          <w:sz w:val="24"/>
          <w:szCs w:val="24"/>
        </w:rPr>
        <w:t>Better Accountability: Prior authorization promotes accountability among healthcare providers by requiring them to justify the necessity of certain treatments and medications. This process ensures that care decisions are well-documented and based on clinical evidence.</w:t>
      </w:r>
    </w:p>
    <w:p w14:paraId="5FDB6212" w14:textId="77777777" w:rsidR="00093047" w:rsidRPr="004D64A1" w:rsidRDefault="00093047" w:rsidP="00093047">
      <w:pPr>
        <w:pStyle w:val="ListParagraph"/>
        <w:rPr>
          <w:rFonts w:ascii="Tahoma" w:hAnsi="Tahoma" w:cs="Tahoma"/>
          <w:b/>
          <w:bCs/>
          <w:sz w:val="24"/>
          <w:szCs w:val="24"/>
        </w:rPr>
      </w:pPr>
    </w:p>
    <w:p w14:paraId="5467EAE3" w14:textId="77777777" w:rsidR="00093047" w:rsidRDefault="00093047" w:rsidP="00093047">
      <w:pPr>
        <w:numPr>
          <w:ilvl w:val="0"/>
          <w:numId w:val="111"/>
        </w:numPr>
        <w:spacing w:after="160" w:line="278" w:lineRule="auto"/>
        <w:rPr>
          <w:rFonts w:ascii="Tahoma" w:hAnsi="Tahoma" w:cs="Tahoma"/>
          <w:b/>
          <w:bCs/>
          <w:sz w:val="24"/>
          <w:szCs w:val="24"/>
        </w:rPr>
      </w:pPr>
      <w:r w:rsidRPr="004D64A1">
        <w:rPr>
          <w:rFonts w:ascii="Tahoma" w:hAnsi="Tahoma" w:cs="Tahoma"/>
          <w:b/>
          <w:bCs/>
          <w:sz w:val="24"/>
          <w:szCs w:val="24"/>
        </w:rPr>
        <w:lastRenderedPageBreak/>
        <w:t>Streamlined Care: By coordinating care and ensuring that all necessary approvals are in place, prior authorization can help streamline the patient care process. This leads to more efficient and organized care delivery.</w:t>
      </w:r>
    </w:p>
    <w:p w14:paraId="7A048546" w14:textId="77777777" w:rsidR="004D64A1" w:rsidRDefault="004D64A1" w:rsidP="004D64A1">
      <w:pPr>
        <w:pStyle w:val="ListParagraph"/>
        <w:rPr>
          <w:rFonts w:ascii="Tahoma" w:hAnsi="Tahoma" w:cs="Tahoma"/>
          <w:b/>
          <w:bCs/>
          <w:sz w:val="24"/>
          <w:szCs w:val="24"/>
        </w:rPr>
      </w:pPr>
    </w:p>
    <w:p w14:paraId="31AAF1C3" w14:textId="77777777" w:rsidR="00093047" w:rsidRPr="004D64A1" w:rsidRDefault="00093047" w:rsidP="00093047">
      <w:pPr>
        <w:numPr>
          <w:ilvl w:val="0"/>
          <w:numId w:val="111"/>
        </w:numPr>
        <w:spacing w:after="160" w:line="278" w:lineRule="auto"/>
        <w:rPr>
          <w:rFonts w:ascii="Tahoma" w:hAnsi="Tahoma" w:cs="Tahoma"/>
          <w:b/>
          <w:bCs/>
          <w:sz w:val="24"/>
          <w:szCs w:val="24"/>
        </w:rPr>
      </w:pPr>
      <w:r w:rsidRPr="004D64A1">
        <w:rPr>
          <w:rFonts w:ascii="Tahoma" w:hAnsi="Tahoma" w:cs="Tahoma"/>
          <w:b/>
          <w:bCs/>
          <w:sz w:val="24"/>
          <w:szCs w:val="24"/>
        </w:rPr>
        <w:t>Enhanced Patient Experience: Prior authorization can improve the patient experience by ensuring that treatments are appropriate and necessary. This process helps avoid unnecessary procedures and medications, leading to better overall patient satisfaction.</w:t>
      </w:r>
    </w:p>
    <w:p w14:paraId="185F5AB0" w14:textId="77777777" w:rsidR="00093047" w:rsidRPr="004D64A1" w:rsidRDefault="00093047" w:rsidP="00093047">
      <w:pPr>
        <w:spacing w:after="160" w:line="278" w:lineRule="auto"/>
        <w:ind w:left="720"/>
        <w:rPr>
          <w:rFonts w:ascii="Tahoma" w:hAnsi="Tahoma" w:cs="Tahoma"/>
          <w:b/>
          <w:bCs/>
          <w:sz w:val="24"/>
          <w:szCs w:val="24"/>
        </w:rPr>
      </w:pPr>
    </w:p>
    <w:p w14:paraId="0609A3E1" w14:textId="77777777" w:rsidR="00093047" w:rsidRPr="004D64A1" w:rsidRDefault="00093047" w:rsidP="00093047">
      <w:pPr>
        <w:numPr>
          <w:ilvl w:val="0"/>
          <w:numId w:val="111"/>
        </w:numPr>
        <w:spacing w:after="160" w:line="278" w:lineRule="auto"/>
        <w:rPr>
          <w:rFonts w:ascii="Tahoma" w:hAnsi="Tahoma" w:cs="Tahoma"/>
          <w:b/>
          <w:bCs/>
          <w:sz w:val="24"/>
          <w:szCs w:val="24"/>
        </w:rPr>
      </w:pPr>
      <w:r w:rsidRPr="004D64A1">
        <w:rPr>
          <w:rFonts w:ascii="Tahoma" w:hAnsi="Tahoma" w:cs="Tahoma"/>
          <w:b/>
          <w:bCs/>
          <w:sz w:val="24"/>
          <w:szCs w:val="24"/>
        </w:rPr>
        <w:t>Data Analysis and Improvement: The data collected through prior authorization processes can be used to analyze treatment patterns and outcomes. This information helps healthcare organizations improve their practices and make data-driven decisions.</w:t>
      </w:r>
    </w:p>
    <w:p w14:paraId="3AE0A0A4" w14:textId="77777777" w:rsidR="00093047" w:rsidRDefault="00093047" w:rsidP="00093047">
      <w:pPr>
        <w:numPr>
          <w:ilvl w:val="0"/>
          <w:numId w:val="111"/>
        </w:numPr>
        <w:spacing w:after="160" w:line="278" w:lineRule="auto"/>
        <w:rPr>
          <w:rFonts w:ascii="Tahoma" w:hAnsi="Tahoma" w:cs="Tahoma"/>
          <w:b/>
          <w:bCs/>
          <w:sz w:val="24"/>
          <w:szCs w:val="24"/>
        </w:rPr>
      </w:pPr>
      <w:r w:rsidRPr="004D64A1">
        <w:rPr>
          <w:rFonts w:ascii="Tahoma" w:hAnsi="Tahoma" w:cs="Tahoma"/>
          <w:b/>
          <w:bCs/>
          <w:sz w:val="24"/>
          <w:szCs w:val="24"/>
        </w:rPr>
        <w:t>Adoption of Trending Technology: The use of electronic prior authorization (ePA) systems can improve the efficiency and accuracy of the prior authorization process. These systems integrate with electronic health records (EHRs), reducing administrative burdens and speeding up approvals.</w:t>
      </w:r>
    </w:p>
    <w:p w14:paraId="666BC2E6" w14:textId="567F8C5E" w:rsidR="00093047" w:rsidRPr="004D64A1" w:rsidRDefault="00093047" w:rsidP="00093047">
      <w:pPr>
        <w:rPr>
          <w:rFonts w:ascii="Tahoma" w:hAnsi="Tahoma" w:cs="Tahoma"/>
          <w:b/>
          <w:bCs/>
          <w:sz w:val="24"/>
          <w:szCs w:val="24"/>
        </w:rPr>
      </w:pPr>
      <w:r w:rsidRPr="004D64A1">
        <w:rPr>
          <w:rFonts w:ascii="Tahoma" w:hAnsi="Tahoma" w:cs="Tahoma"/>
          <w:b/>
          <w:bCs/>
          <w:sz w:val="24"/>
          <w:szCs w:val="24"/>
        </w:rPr>
        <w:t>Boost Provider-Payer Relationships: Consistently submitting accurate and necessary claims through prior authorization can strengthen relationships between providers and payers. This leads to smoother interactions and negotiations, benefiting both parties.</w:t>
      </w:r>
    </w:p>
    <w:p w14:paraId="36940A89" w14:textId="70F7D5CE" w:rsidR="002607BA" w:rsidRPr="004D64A1" w:rsidRDefault="004D64A1" w:rsidP="00093047">
      <w:pPr>
        <w:rPr>
          <w:rFonts w:ascii="Tahoma" w:hAnsi="Tahoma" w:cs="Tahoma"/>
          <w:b/>
          <w:bCs/>
          <w:sz w:val="24"/>
          <w:szCs w:val="24"/>
        </w:rPr>
      </w:pPr>
      <w:r>
        <w:rPr>
          <w:noProof/>
        </w:rPr>
        <w:drawing>
          <wp:inline distT="0" distB="0" distL="0" distR="0" wp14:anchorId="3131B6DD" wp14:editId="607BB83E">
            <wp:extent cx="3318564" cy="1798320"/>
            <wp:effectExtent l="0" t="0" r="0" b="0"/>
            <wp:docPr id="1976125703" name="Picture 16" descr="Prior Authorization in Medical Billi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Prior Authorization in Medical Billing ..."/>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19523" cy="1798840"/>
                    </a:xfrm>
                    <a:prstGeom prst="rect">
                      <a:avLst/>
                    </a:prstGeom>
                    <a:noFill/>
                    <a:ln>
                      <a:noFill/>
                    </a:ln>
                  </pic:spPr>
                </pic:pic>
              </a:graphicData>
            </a:graphic>
          </wp:inline>
        </w:drawing>
      </w:r>
      <w:r>
        <w:rPr>
          <w:rFonts w:ascii="Tahoma" w:hAnsi="Tahoma" w:cs="Tahoma"/>
          <w:sz w:val="24"/>
          <w:szCs w:val="24"/>
        </w:rPr>
        <w:t xml:space="preserve">   </w:t>
      </w:r>
      <w:r>
        <w:rPr>
          <w:rFonts w:ascii="Tahoma" w:hAnsi="Tahoma" w:cs="Tahoma"/>
          <w:sz w:val="24"/>
          <w:szCs w:val="24"/>
        </w:rPr>
        <w:br/>
      </w:r>
      <w:r>
        <w:rPr>
          <w:rFonts w:ascii="Tahoma" w:hAnsi="Tahoma" w:cs="Tahoma"/>
          <w:sz w:val="24"/>
          <w:szCs w:val="24"/>
        </w:rPr>
        <w:br/>
        <w:t xml:space="preserve">  </w:t>
      </w:r>
      <w:r w:rsidRPr="004D64A1">
        <w:rPr>
          <w:rFonts w:ascii="Tahoma" w:hAnsi="Tahoma" w:cs="Tahoma"/>
          <w:b/>
          <w:bCs/>
          <w:sz w:val="24"/>
          <w:szCs w:val="24"/>
        </w:rPr>
        <w:t xml:space="preserve">    </w:t>
      </w:r>
      <w:r>
        <w:rPr>
          <w:rFonts w:ascii="Tahoma" w:hAnsi="Tahoma" w:cs="Tahoma"/>
          <w:b/>
          <w:bCs/>
          <w:sz w:val="24"/>
          <w:szCs w:val="24"/>
        </w:rPr>
        <w:t xml:space="preserve">                                          </w:t>
      </w:r>
      <w:r w:rsidRPr="004D64A1">
        <w:rPr>
          <w:rFonts w:ascii="Tahoma" w:hAnsi="Tahoma" w:cs="Tahoma"/>
          <w:b/>
          <w:bCs/>
          <w:sz w:val="24"/>
          <w:szCs w:val="24"/>
        </w:rPr>
        <w:t>Balaji M CRCP</w:t>
      </w:r>
      <w:r w:rsidR="002607BA">
        <w:rPr>
          <w:rFonts w:ascii="Tahoma" w:hAnsi="Tahoma" w:cs="Tahoma"/>
          <w:sz w:val="24"/>
          <w:szCs w:val="24"/>
        </w:rPr>
        <w:t xml:space="preserve">                                             </w:t>
      </w:r>
    </w:p>
    <w:sectPr w:rsidR="002607BA" w:rsidRPr="004D64A1" w:rsidSect="00093047">
      <w:type w:val="continuous"/>
      <w:pgSz w:w="12240" w:h="15840" w:code="1"/>
      <w:pgMar w:top="720" w:right="720" w:bottom="720" w:left="346"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46C2D3" w14:textId="77777777" w:rsidR="0090040A" w:rsidRDefault="0090040A" w:rsidP="00913257">
      <w:pPr>
        <w:spacing w:after="0" w:line="240" w:lineRule="auto"/>
      </w:pPr>
      <w:r>
        <w:separator/>
      </w:r>
    </w:p>
  </w:endnote>
  <w:endnote w:type="continuationSeparator" w:id="0">
    <w:p w14:paraId="5DB05B0D" w14:textId="77777777" w:rsidR="0090040A" w:rsidRDefault="0090040A" w:rsidP="009132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yriadPro-BoldCond">
    <w:panose1 w:val="00000000000000000000"/>
    <w:charset w:val="00"/>
    <w:family w:val="swiss"/>
    <w:notTrueType/>
    <w:pitch w:val="default"/>
    <w:sig w:usb0="00000003" w:usb1="00000000" w:usb2="00000000" w:usb3="00000000" w:csb0="00000001" w:csb1="00000000"/>
  </w:font>
  <w:font w:name="OpenSymbol">
    <w:altName w:val="Arial Unicode MS"/>
    <w:panose1 w:val="05010000000000000000"/>
    <w:charset w:val="00"/>
    <w:family w:val="auto"/>
    <w:pitch w:val="variable"/>
    <w:sig w:usb0="800000AF" w:usb1="1001ECEA"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7CA2B2" w14:textId="77777777" w:rsidR="00346934" w:rsidRDefault="00346934" w:rsidP="00030924">
    <w:pPr>
      <w:jc w:val="right"/>
    </w:pPr>
  </w:p>
  <w:p w14:paraId="3A7A5843" w14:textId="77777777" w:rsidR="00A1148E" w:rsidRDefault="001D5342" w:rsidP="00030924">
    <w:pPr>
      <w:jc w:val="right"/>
    </w:pPr>
    <w:r>
      <w:t xml:space="preserve">AAHAM Chennai    </w:t>
    </w:r>
    <w:r w:rsidR="00142BAB">
      <w:t xml:space="preserve">   </w:t>
    </w:r>
    <w:r>
      <w:t xml:space="preserve">                                                                                                                                                                               </w:t>
    </w:r>
    <w:r w:rsidR="00A1148E">
      <w:t xml:space="preserve">Page </w:t>
    </w:r>
    <w:sdt>
      <w:sdtPr>
        <w:id w:val="2023276821"/>
        <w:docPartObj>
          <w:docPartGallery w:val="Page Numbers (Bottom of Page)"/>
          <w:docPartUnique/>
        </w:docPartObj>
      </w:sdtPr>
      <w:sdtContent>
        <w:r w:rsidR="00205598">
          <w:fldChar w:fldCharType="begin"/>
        </w:r>
        <w:r w:rsidR="00C319AC">
          <w:instrText xml:space="preserve"> PAGE   \* MERGEFORMAT </w:instrText>
        </w:r>
        <w:r w:rsidR="00205598">
          <w:fldChar w:fldCharType="separate"/>
        </w:r>
        <w:r w:rsidR="004826A2">
          <w:rPr>
            <w:noProof/>
          </w:rPr>
          <w:t>4</w:t>
        </w:r>
        <w:r w:rsidR="00205598">
          <w:rPr>
            <w:noProof/>
          </w:rPr>
          <w:fldChar w:fldCharType="end"/>
        </w:r>
      </w:sdtContent>
    </w:sdt>
  </w:p>
  <w:p w14:paraId="0298D4C4" w14:textId="77777777" w:rsidR="00A1148E" w:rsidRDefault="00A1148E" w:rsidP="00630E66">
    <w:pPr>
      <w:pStyle w:val="Footer"/>
      <w:rPr>
        <w:rFonts w:asciiTheme="majorHAnsi" w:hAnsiTheme="majorHAnsi"/>
      </w:rPr>
    </w:pPr>
  </w:p>
  <w:p w14:paraId="3C270F30" w14:textId="77777777" w:rsidR="00334682" w:rsidRDefault="00334682"/>
  <w:p w14:paraId="417E6FD1" w14:textId="77777777" w:rsidR="00334682" w:rsidRDefault="00334682"/>
  <w:p w14:paraId="2A948B6E" w14:textId="77777777" w:rsidR="00334682" w:rsidRDefault="0033468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25E63B" w14:textId="77777777" w:rsidR="0090040A" w:rsidRDefault="0090040A" w:rsidP="00913257">
      <w:pPr>
        <w:spacing w:after="0" w:line="240" w:lineRule="auto"/>
      </w:pPr>
      <w:r>
        <w:separator/>
      </w:r>
    </w:p>
  </w:footnote>
  <w:footnote w:type="continuationSeparator" w:id="0">
    <w:p w14:paraId="32FF66ED" w14:textId="77777777" w:rsidR="0090040A" w:rsidRDefault="0090040A" w:rsidP="009132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E680FA" w14:textId="77777777" w:rsidR="00A1148E" w:rsidRDefault="00A54DEC">
    <w:pPr>
      <w:pStyle w:val="Header"/>
    </w:pPr>
    <w:r>
      <w:rPr>
        <w:noProof/>
      </w:rPr>
      <mc:AlternateContent>
        <mc:Choice Requires="wps">
          <w:drawing>
            <wp:anchor distT="0" distB="0" distL="114300" distR="114300" simplePos="0" relativeHeight="251659264" behindDoc="0" locked="0" layoutInCell="1" allowOverlap="1" wp14:anchorId="0709C7B3" wp14:editId="1D3ED613">
              <wp:simplePos x="0" y="0"/>
              <wp:positionH relativeFrom="column">
                <wp:posOffset>20320</wp:posOffset>
              </wp:positionH>
              <wp:positionV relativeFrom="paragraph">
                <wp:posOffset>1114425</wp:posOffset>
              </wp:positionV>
              <wp:extent cx="7075805" cy="415925"/>
              <wp:effectExtent l="11430" t="9525" r="8890" b="22225"/>
              <wp:wrapNone/>
              <wp:docPr id="10"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75805" cy="415925"/>
                      </a:xfrm>
                      <a:prstGeom prst="flowChartProcess">
                        <a:avLst/>
                      </a:prstGeom>
                      <a:gradFill rotWithShape="0">
                        <a:gsLst>
                          <a:gs pos="0">
                            <a:schemeClr val="accent5">
                              <a:lumMod val="60000"/>
                              <a:lumOff val="40000"/>
                            </a:schemeClr>
                          </a:gs>
                          <a:gs pos="50000">
                            <a:schemeClr val="accent5">
                              <a:lumMod val="100000"/>
                              <a:lumOff val="0"/>
                            </a:schemeClr>
                          </a:gs>
                          <a:gs pos="100000">
                            <a:schemeClr val="accent5">
                              <a:lumMod val="60000"/>
                              <a:lumOff val="40000"/>
                            </a:schemeClr>
                          </a:gs>
                        </a:gsLst>
                        <a:lin ang="5400000" scaled="1"/>
                      </a:gradFill>
                      <a:ln w="12700">
                        <a:solidFill>
                          <a:schemeClr val="accent5">
                            <a:lumMod val="100000"/>
                            <a:lumOff val="0"/>
                          </a:schemeClr>
                        </a:solidFill>
                        <a:miter lim="800000"/>
                        <a:headEnd/>
                        <a:tailEnd/>
                      </a:ln>
                      <a:effectLst>
                        <a:outerShdw dist="28398" dir="3806097" algn="ctr" rotWithShape="0">
                          <a:schemeClr val="accent5">
                            <a:lumMod val="50000"/>
                            <a:lumOff val="0"/>
                          </a:schemeClr>
                        </a:outerShdw>
                      </a:effectLst>
                    </wps:spPr>
                    <wps:txbx>
                      <w:txbxContent>
                        <w:p w14:paraId="75B74144" w14:textId="3493BEC5" w:rsidR="00D112BC" w:rsidRPr="005C69F0" w:rsidRDefault="005C69F0" w:rsidP="005C69F0">
                          <w:r w:rsidRPr="0078198C">
                            <w:rPr>
                              <w:b/>
                              <w:color w:val="FFFFFF" w:themeColor="background1"/>
                              <w:sz w:val="30"/>
                            </w:rPr>
                            <w:t xml:space="preserve">Issue </w:t>
                          </w:r>
                          <w:r w:rsidR="00BD6569">
                            <w:rPr>
                              <w:b/>
                              <w:color w:val="FFFFFF" w:themeColor="background1"/>
                              <w:sz w:val="30"/>
                            </w:rPr>
                            <w:t>2</w:t>
                          </w:r>
                          <w:r w:rsidR="001964DD">
                            <w:rPr>
                              <w:b/>
                              <w:color w:val="FFFFFF" w:themeColor="background1"/>
                              <w:sz w:val="30"/>
                            </w:rPr>
                            <w:t>4</w:t>
                          </w:r>
                          <w:r w:rsidR="00446B5E">
                            <w:rPr>
                              <w:b/>
                              <w:color w:val="FFFFFF" w:themeColor="background1"/>
                              <w:sz w:val="30"/>
                            </w:rPr>
                            <w:t xml:space="preserve">, </w:t>
                          </w:r>
                          <w:r w:rsidR="000F325A">
                            <w:rPr>
                              <w:b/>
                              <w:color w:val="FFFFFF" w:themeColor="background1"/>
                              <w:sz w:val="30"/>
                            </w:rPr>
                            <w:t>December</w:t>
                          </w:r>
                          <w:r w:rsidR="001E7C5D">
                            <w:rPr>
                              <w:b/>
                              <w:color w:val="FFFFFF" w:themeColor="background1"/>
                              <w:sz w:val="30"/>
                            </w:rPr>
                            <w:t xml:space="preserve"> </w:t>
                          </w:r>
                          <w:r w:rsidR="004D64A1">
                            <w:rPr>
                              <w:b/>
                              <w:color w:val="FFFFFF" w:themeColor="background1"/>
                              <w:sz w:val="30"/>
                            </w:rPr>
                            <w:t>2024</w:t>
                          </w:r>
                          <w:r w:rsidR="004D64A1" w:rsidRPr="0078198C">
                            <w:rPr>
                              <w:b/>
                              <w:color w:val="FFFFFF" w:themeColor="background1"/>
                              <w:sz w:val="30"/>
                            </w:rPr>
                            <w:t xml:space="preserve"> </w:t>
                          </w:r>
                          <w:r w:rsidR="004D64A1" w:rsidRPr="0078198C">
                            <w:rPr>
                              <w:b/>
                              <w:color w:val="FFFFFF" w:themeColor="background1"/>
                              <w:sz w:val="30"/>
                            </w:rPr>
                            <w:tab/>
                          </w:r>
                          <w:r w:rsidRPr="0078198C">
                            <w:rPr>
                              <w:b/>
                              <w:color w:val="FFFFFF" w:themeColor="background1"/>
                              <w:sz w:val="30"/>
                            </w:rPr>
                            <w:tab/>
                          </w:r>
                          <w:r w:rsidRPr="0078198C">
                            <w:rPr>
                              <w:b/>
                              <w:color w:val="FFFFFF" w:themeColor="background1"/>
                              <w:sz w:val="30"/>
                            </w:rPr>
                            <w:tab/>
                          </w:r>
                          <w:r w:rsidR="008B7A7D">
                            <w:rPr>
                              <w:b/>
                              <w:color w:val="FFFFFF" w:themeColor="background1"/>
                              <w:sz w:val="30"/>
                            </w:rPr>
                            <w:t xml:space="preserve">            </w:t>
                          </w:r>
                          <w:hyperlink r:id="rId1" w:history="1">
                            <w:r w:rsidRPr="00067F5F">
                              <w:rPr>
                                <w:rStyle w:val="Hyperlink"/>
                                <w:b/>
                                <w:color w:val="C19859" w:themeColor="accent6"/>
                                <w:sz w:val="30"/>
                              </w:rPr>
                              <w:t>www.aahamchennai.org</w:t>
                            </w:r>
                          </w:hyperlink>
                          <w:r w:rsidRPr="00067F5F">
                            <w:rPr>
                              <w:b/>
                              <w:color w:val="C19859" w:themeColor="accent6"/>
                              <w:sz w:val="30"/>
                            </w:rPr>
                            <w:t xml:space="preserve"> </w:t>
                          </w:r>
                          <w:r w:rsidRPr="00067F5F">
                            <w:rPr>
                              <w:b/>
                              <w:color w:val="000000" w:themeColor="text1"/>
                              <w:sz w:val="30"/>
                            </w:rPr>
                            <w:t>|</w:t>
                          </w:r>
                          <w:r w:rsidRPr="00067F5F">
                            <w:rPr>
                              <w:color w:val="000000" w:themeColor="text1"/>
                              <w:sz w:val="30"/>
                            </w:rPr>
                            <w:t xml:space="preserve"> </w:t>
                          </w:r>
                          <w:r w:rsidRPr="0078198C">
                            <w:rPr>
                              <w:b/>
                              <w:color w:val="FFFFFF" w:themeColor="background1"/>
                              <w:sz w:val="30"/>
                            </w:rPr>
                            <w:t>e-Newsletter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09C7B3" id="_x0000_t109" coordsize="21600,21600" o:spt="109" path="m,l,21600r21600,l21600,xe">
              <v:stroke joinstyle="miter"/>
              <v:path gradientshapeok="t" o:connecttype="rect"/>
            </v:shapetype>
            <v:shape id="AutoShape 18" o:spid="_x0000_s1027" type="#_x0000_t109" style="position:absolute;margin-left:1.6pt;margin-top:87.75pt;width:557.15pt;height:3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" fillcolor="#9f87b7 [1944]" strokecolor="#604878 [3208]" strokeweight="1pt">
              <v:fill color2="#604878 [3208]" focus="50%" type="gradient"/>
              <v:shadow on="t" color="#2f233b [1608]" offset="1pt"/>
              <v:textbox>
                <w:txbxContent>
                  <w:p w14:paraId="75B74144" w14:textId="3493BEC5" w:rsidR="00D112BC" w:rsidRPr="005C69F0" w:rsidRDefault="005C69F0" w:rsidP="005C69F0">
                    <w:r w:rsidRPr="0078198C">
                      <w:rPr>
                        <w:b/>
                        <w:color w:val="FFFFFF" w:themeColor="background1"/>
                        <w:sz w:val="30"/>
                      </w:rPr>
                      <w:t xml:space="preserve">Issue </w:t>
                    </w:r>
                    <w:r w:rsidR="00BD6569">
                      <w:rPr>
                        <w:b/>
                        <w:color w:val="FFFFFF" w:themeColor="background1"/>
                        <w:sz w:val="30"/>
                      </w:rPr>
                      <w:t>2</w:t>
                    </w:r>
                    <w:r w:rsidR="001964DD">
                      <w:rPr>
                        <w:b/>
                        <w:color w:val="FFFFFF" w:themeColor="background1"/>
                        <w:sz w:val="30"/>
                      </w:rPr>
                      <w:t>4</w:t>
                    </w:r>
                    <w:r w:rsidR="00446B5E">
                      <w:rPr>
                        <w:b/>
                        <w:color w:val="FFFFFF" w:themeColor="background1"/>
                        <w:sz w:val="30"/>
                      </w:rPr>
                      <w:t xml:space="preserve">, </w:t>
                    </w:r>
                    <w:r w:rsidR="000F325A">
                      <w:rPr>
                        <w:b/>
                        <w:color w:val="FFFFFF" w:themeColor="background1"/>
                        <w:sz w:val="30"/>
                      </w:rPr>
                      <w:t>December</w:t>
                    </w:r>
                    <w:r w:rsidR="001E7C5D">
                      <w:rPr>
                        <w:b/>
                        <w:color w:val="FFFFFF" w:themeColor="background1"/>
                        <w:sz w:val="30"/>
                      </w:rPr>
                      <w:t xml:space="preserve"> </w:t>
                    </w:r>
                    <w:r w:rsidR="004D64A1">
                      <w:rPr>
                        <w:b/>
                        <w:color w:val="FFFFFF" w:themeColor="background1"/>
                        <w:sz w:val="30"/>
                      </w:rPr>
                      <w:t>2024</w:t>
                    </w:r>
                    <w:r w:rsidR="004D64A1" w:rsidRPr="0078198C">
                      <w:rPr>
                        <w:b/>
                        <w:color w:val="FFFFFF" w:themeColor="background1"/>
                        <w:sz w:val="30"/>
                      </w:rPr>
                      <w:t xml:space="preserve"> </w:t>
                    </w:r>
                    <w:r w:rsidR="004D64A1" w:rsidRPr="0078198C">
                      <w:rPr>
                        <w:b/>
                        <w:color w:val="FFFFFF" w:themeColor="background1"/>
                        <w:sz w:val="30"/>
                      </w:rPr>
                      <w:tab/>
                    </w:r>
                    <w:r w:rsidRPr="0078198C">
                      <w:rPr>
                        <w:b/>
                        <w:color w:val="FFFFFF" w:themeColor="background1"/>
                        <w:sz w:val="30"/>
                      </w:rPr>
                      <w:tab/>
                    </w:r>
                    <w:r w:rsidRPr="0078198C">
                      <w:rPr>
                        <w:b/>
                        <w:color w:val="FFFFFF" w:themeColor="background1"/>
                        <w:sz w:val="30"/>
                      </w:rPr>
                      <w:tab/>
                    </w:r>
                    <w:r w:rsidR="008B7A7D">
                      <w:rPr>
                        <w:b/>
                        <w:color w:val="FFFFFF" w:themeColor="background1"/>
                        <w:sz w:val="30"/>
                      </w:rPr>
                      <w:t xml:space="preserve">            </w:t>
                    </w:r>
                    <w:hyperlink r:id="rId2" w:history="1">
                      <w:r w:rsidRPr="00067F5F">
                        <w:rPr>
                          <w:rStyle w:val="Hyperlink"/>
                          <w:b/>
                          <w:color w:val="C19859" w:themeColor="accent6"/>
                          <w:sz w:val="30"/>
                        </w:rPr>
                        <w:t>www.aahamchennai.org</w:t>
                      </w:r>
                    </w:hyperlink>
                    <w:r w:rsidRPr="00067F5F">
                      <w:rPr>
                        <w:b/>
                        <w:color w:val="C19859" w:themeColor="accent6"/>
                        <w:sz w:val="30"/>
                      </w:rPr>
                      <w:t xml:space="preserve"> </w:t>
                    </w:r>
                    <w:r w:rsidRPr="00067F5F">
                      <w:rPr>
                        <w:b/>
                        <w:color w:val="000000" w:themeColor="text1"/>
                        <w:sz w:val="30"/>
                      </w:rPr>
                      <w:t>|</w:t>
                    </w:r>
                    <w:r w:rsidRPr="00067F5F">
                      <w:rPr>
                        <w:color w:val="000000" w:themeColor="text1"/>
                        <w:sz w:val="30"/>
                      </w:rPr>
                      <w:t xml:space="preserve"> </w:t>
                    </w:r>
                    <w:r w:rsidRPr="0078198C">
                      <w:rPr>
                        <w:b/>
                        <w:color w:val="FFFFFF" w:themeColor="background1"/>
                        <w:sz w:val="30"/>
                      </w:rPr>
                      <w:t>e-Newsletter</w:t>
                    </w:r>
                  </w:p>
                </w:txbxContent>
              </v:textbox>
            </v:shape>
          </w:pict>
        </mc:Fallback>
      </mc:AlternateContent>
    </w:r>
    <w:r w:rsidR="00A1148E" w:rsidRPr="00912BE6">
      <w:t xml:space="preserve"> </w:t>
    </w:r>
    <w:r w:rsidR="00A1148E">
      <w:rPr>
        <w:noProof/>
      </w:rPr>
      <w:drawing>
        <wp:inline distT="0" distB="0" distL="0" distR="0" wp14:anchorId="0EA76BA6" wp14:editId="47D9837D">
          <wp:extent cx="7105650" cy="933450"/>
          <wp:effectExtent l="0" t="0" r="0" b="0"/>
          <wp:docPr id="1108177933" name="Picture 11081779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
                  <a:srcRect/>
                  <a:stretch>
                    <a:fillRect/>
                  </a:stretch>
                </pic:blipFill>
                <pic:spPr bwMode="auto">
                  <a:xfrm>
                    <a:off x="0" y="0"/>
                    <a:ext cx="7105650" cy="933450"/>
                  </a:xfrm>
                  <a:prstGeom prst="rect">
                    <a:avLst/>
                  </a:prstGeom>
                  <a:noFill/>
                  <a:ln w="9525">
                    <a:noFill/>
                    <a:miter lim="800000"/>
                    <a:headEnd/>
                    <a:tailEnd/>
                  </a:ln>
                </pic:spPr>
              </pic:pic>
            </a:graphicData>
          </a:graphic>
        </wp:inline>
      </w:drawing>
    </w:r>
  </w:p>
  <w:p w14:paraId="68EEBF33" w14:textId="77777777" w:rsidR="00334682" w:rsidRDefault="00334682"/>
  <w:p w14:paraId="2A29F333" w14:textId="77777777" w:rsidR="00334682" w:rsidRDefault="00334682"/>
  <w:p w14:paraId="2663C60B" w14:textId="77777777" w:rsidR="00334682" w:rsidRDefault="0033468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12pt;height:12pt" o:bullet="t">
        <v:imagedata r:id="rId1" o:title="msoA205"/>
      </v:shape>
    </w:pict>
  </w:numPicBullet>
  <w:abstractNum w:abstractNumId="0" w15:restartNumberingAfterBreak="0">
    <w:nsid w:val="0031743A"/>
    <w:multiLevelType w:val="hybridMultilevel"/>
    <w:tmpl w:val="6B9CC680"/>
    <w:lvl w:ilvl="0" w:tplc="68D87D3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AE285D"/>
    <w:multiLevelType w:val="hybridMultilevel"/>
    <w:tmpl w:val="632856F2"/>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385D92"/>
    <w:multiLevelType w:val="hybridMultilevel"/>
    <w:tmpl w:val="F06A9E8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2F3596C"/>
    <w:multiLevelType w:val="multilevel"/>
    <w:tmpl w:val="A280A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161902"/>
    <w:multiLevelType w:val="hybridMultilevel"/>
    <w:tmpl w:val="26CA73A4"/>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5D206B2"/>
    <w:multiLevelType w:val="multilevel"/>
    <w:tmpl w:val="1A9AC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73B11BD"/>
    <w:multiLevelType w:val="hybridMultilevel"/>
    <w:tmpl w:val="8AF8EDCC"/>
    <w:lvl w:ilvl="0" w:tplc="0409000B">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08623A1E"/>
    <w:multiLevelType w:val="hybridMultilevel"/>
    <w:tmpl w:val="25BE4E0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086D69F8"/>
    <w:multiLevelType w:val="multilevel"/>
    <w:tmpl w:val="5DEA5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98E505A"/>
    <w:multiLevelType w:val="hybridMultilevel"/>
    <w:tmpl w:val="F640B846"/>
    <w:lvl w:ilvl="0" w:tplc="C97E8D50">
      <w:start w:val="1"/>
      <w:numFmt w:val="decimal"/>
      <w:lvlText w:val="%1."/>
      <w:lvlJc w:val="left"/>
      <w:pPr>
        <w:ind w:left="720" w:hanging="360"/>
      </w:pPr>
      <w:rPr>
        <w:b/>
        <w:color w:val="664D26" w:themeColor="accent6" w:themeShade="80"/>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9F07E0D"/>
    <w:multiLevelType w:val="hybridMultilevel"/>
    <w:tmpl w:val="464C2AE2"/>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0B57489B"/>
    <w:multiLevelType w:val="hybridMultilevel"/>
    <w:tmpl w:val="192AAC50"/>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12" w15:restartNumberingAfterBreak="0">
    <w:nsid w:val="0B741E4F"/>
    <w:multiLevelType w:val="hybridMultilevel"/>
    <w:tmpl w:val="D1ECE05E"/>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3" w15:restartNumberingAfterBreak="0">
    <w:nsid w:val="0D0368C8"/>
    <w:multiLevelType w:val="multilevel"/>
    <w:tmpl w:val="2250D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D505683"/>
    <w:multiLevelType w:val="hybridMultilevel"/>
    <w:tmpl w:val="8E8AEC3E"/>
    <w:lvl w:ilvl="0" w:tplc="776CC524">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0E4D4742"/>
    <w:multiLevelType w:val="multilevel"/>
    <w:tmpl w:val="FA6E1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F060E61"/>
    <w:multiLevelType w:val="multilevel"/>
    <w:tmpl w:val="B3288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FCF3141"/>
    <w:multiLevelType w:val="multilevel"/>
    <w:tmpl w:val="93BAE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0611CCD"/>
    <w:multiLevelType w:val="hybridMultilevel"/>
    <w:tmpl w:val="139C9C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10103E8"/>
    <w:multiLevelType w:val="hybridMultilevel"/>
    <w:tmpl w:val="BEC87806"/>
    <w:lvl w:ilvl="0" w:tplc="4009000D">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20" w15:restartNumberingAfterBreak="0">
    <w:nsid w:val="11FF0BCA"/>
    <w:multiLevelType w:val="multilevel"/>
    <w:tmpl w:val="F3F23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3E438F0"/>
    <w:multiLevelType w:val="multilevel"/>
    <w:tmpl w:val="1744021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4DA1657"/>
    <w:multiLevelType w:val="hybridMultilevel"/>
    <w:tmpl w:val="89889BB0"/>
    <w:lvl w:ilvl="0" w:tplc="04090009">
      <w:start w:val="1"/>
      <w:numFmt w:val="bullet"/>
      <w:lvlText w:val=""/>
      <w:lvlJc w:val="left"/>
      <w:pPr>
        <w:ind w:left="720" w:hanging="360"/>
      </w:pPr>
      <w:rPr>
        <w:rFonts w:ascii="Wingdings" w:hAnsi="Wingdings" w:hint="default"/>
      </w:rPr>
    </w:lvl>
    <w:lvl w:ilvl="1" w:tplc="CF021E3C">
      <w:numFmt w:val="bullet"/>
      <w:lvlText w:val="•"/>
      <w:lvlJc w:val="left"/>
      <w:pPr>
        <w:ind w:left="1440" w:hanging="360"/>
      </w:pPr>
      <w:rPr>
        <w:rFonts w:ascii="Calibri" w:eastAsia="Calibri" w:hAnsi="Calibri"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158D7435"/>
    <w:multiLevelType w:val="multilevel"/>
    <w:tmpl w:val="DB54B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6492469"/>
    <w:multiLevelType w:val="multilevel"/>
    <w:tmpl w:val="F78A1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73D331C"/>
    <w:multiLevelType w:val="hybridMultilevel"/>
    <w:tmpl w:val="D7E4C2FE"/>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973767A"/>
    <w:multiLevelType w:val="multilevel"/>
    <w:tmpl w:val="FC9C7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99773CB"/>
    <w:multiLevelType w:val="multilevel"/>
    <w:tmpl w:val="06706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1A9928D5"/>
    <w:multiLevelType w:val="hybridMultilevel"/>
    <w:tmpl w:val="81E6ECFC"/>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B857235"/>
    <w:multiLevelType w:val="hybridMultilevel"/>
    <w:tmpl w:val="AD9487EA"/>
    <w:lvl w:ilvl="0" w:tplc="49E8BC76">
      <w:numFmt w:val="bullet"/>
      <w:lvlText w:val="-"/>
      <w:lvlJc w:val="left"/>
      <w:pPr>
        <w:ind w:left="8835" w:hanging="360"/>
      </w:pPr>
      <w:rPr>
        <w:rFonts w:ascii="Calibri" w:eastAsiaTheme="minorHAnsi" w:hAnsi="Calibri" w:cstheme="minorBidi" w:hint="default"/>
      </w:rPr>
    </w:lvl>
    <w:lvl w:ilvl="1" w:tplc="04090003" w:tentative="1">
      <w:start w:val="1"/>
      <w:numFmt w:val="bullet"/>
      <w:lvlText w:val="o"/>
      <w:lvlJc w:val="left"/>
      <w:pPr>
        <w:ind w:left="9555" w:hanging="360"/>
      </w:pPr>
      <w:rPr>
        <w:rFonts w:ascii="Courier New" w:hAnsi="Courier New" w:cs="Courier New" w:hint="default"/>
      </w:rPr>
    </w:lvl>
    <w:lvl w:ilvl="2" w:tplc="04090005" w:tentative="1">
      <w:start w:val="1"/>
      <w:numFmt w:val="bullet"/>
      <w:lvlText w:val=""/>
      <w:lvlJc w:val="left"/>
      <w:pPr>
        <w:ind w:left="10275" w:hanging="360"/>
      </w:pPr>
      <w:rPr>
        <w:rFonts w:ascii="Wingdings" w:hAnsi="Wingdings" w:hint="default"/>
      </w:rPr>
    </w:lvl>
    <w:lvl w:ilvl="3" w:tplc="04090001" w:tentative="1">
      <w:start w:val="1"/>
      <w:numFmt w:val="bullet"/>
      <w:lvlText w:val=""/>
      <w:lvlJc w:val="left"/>
      <w:pPr>
        <w:ind w:left="10995" w:hanging="360"/>
      </w:pPr>
      <w:rPr>
        <w:rFonts w:ascii="Symbol" w:hAnsi="Symbol" w:hint="default"/>
      </w:rPr>
    </w:lvl>
    <w:lvl w:ilvl="4" w:tplc="04090003" w:tentative="1">
      <w:start w:val="1"/>
      <w:numFmt w:val="bullet"/>
      <w:lvlText w:val="o"/>
      <w:lvlJc w:val="left"/>
      <w:pPr>
        <w:ind w:left="11715" w:hanging="360"/>
      </w:pPr>
      <w:rPr>
        <w:rFonts w:ascii="Courier New" w:hAnsi="Courier New" w:cs="Courier New" w:hint="default"/>
      </w:rPr>
    </w:lvl>
    <w:lvl w:ilvl="5" w:tplc="04090005" w:tentative="1">
      <w:start w:val="1"/>
      <w:numFmt w:val="bullet"/>
      <w:lvlText w:val=""/>
      <w:lvlJc w:val="left"/>
      <w:pPr>
        <w:ind w:left="12435" w:hanging="360"/>
      </w:pPr>
      <w:rPr>
        <w:rFonts w:ascii="Wingdings" w:hAnsi="Wingdings" w:hint="default"/>
      </w:rPr>
    </w:lvl>
    <w:lvl w:ilvl="6" w:tplc="04090001" w:tentative="1">
      <w:start w:val="1"/>
      <w:numFmt w:val="bullet"/>
      <w:lvlText w:val=""/>
      <w:lvlJc w:val="left"/>
      <w:pPr>
        <w:ind w:left="13155" w:hanging="360"/>
      </w:pPr>
      <w:rPr>
        <w:rFonts w:ascii="Symbol" w:hAnsi="Symbol" w:hint="default"/>
      </w:rPr>
    </w:lvl>
    <w:lvl w:ilvl="7" w:tplc="04090003" w:tentative="1">
      <w:start w:val="1"/>
      <w:numFmt w:val="bullet"/>
      <w:lvlText w:val="o"/>
      <w:lvlJc w:val="left"/>
      <w:pPr>
        <w:ind w:left="13875" w:hanging="360"/>
      </w:pPr>
      <w:rPr>
        <w:rFonts w:ascii="Courier New" w:hAnsi="Courier New" w:cs="Courier New" w:hint="default"/>
      </w:rPr>
    </w:lvl>
    <w:lvl w:ilvl="8" w:tplc="04090005" w:tentative="1">
      <w:start w:val="1"/>
      <w:numFmt w:val="bullet"/>
      <w:lvlText w:val=""/>
      <w:lvlJc w:val="left"/>
      <w:pPr>
        <w:ind w:left="14595" w:hanging="360"/>
      </w:pPr>
      <w:rPr>
        <w:rFonts w:ascii="Wingdings" w:hAnsi="Wingdings" w:hint="default"/>
      </w:rPr>
    </w:lvl>
  </w:abstractNum>
  <w:abstractNum w:abstractNumId="30" w15:restartNumberingAfterBreak="0">
    <w:nsid w:val="1EAB2C05"/>
    <w:multiLevelType w:val="multilevel"/>
    <w:tmpl w:val="E2823B7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0545C70"/>
    <w:multiLevelType w:val="multilevel"/>
    <w:tmpl w:val="2070E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14B7CDD"/>
    <w:multiLevelType w:val="multilevel"/>
    <w:tmpl w:val="0108FD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2B5305A"/>
    <w:multiLevelType w:val="multilevel"/>
    <w:tmpl w:val="471C8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3AB0E58"/>
    <w:multiLevelType w:val="multilevel"/>
    <w:tmpl w:val="1576B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7C55C59"/>
    <w:multiLevelType w:val="hybridMultilevel"/>
    <w:tmpl w:val="94A4C8FE"/>
    <w:lvl w:ilvl="0" w:tplc="84C0217A">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8A73AAF"/>
    <w:multiLevelType w:val="hybridMultilevel"/>
    <w:tmpl w:val="45122A1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28E92A5D"/>
    <w:multiLevelType w:val="multilevel"/>
    <w:tmpl w:val="DC206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AF65F1D"/>
    <w:multiLevelType w:val="multilevel"/>
    <w:tmpl w:val="4AD07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B6A4C78"/>
    <w:multiLevelType w:val="hybridMultilevel"/>
    <w:tmpl w:val="7756BC0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2F2C58AC"/>
    <w:multiLevelType w:val="hybridMultilevel"/>
    <w:tmpl w:val="258A76EC"/>
    <w:lvl w:ilvl="0" w:tplc="0409000B">
      <w:start w:val="1"/>
      <w:numFmt w:val="bullet"/>
      <w:lvlText w:val=""/>
      <w:lvlJc w:val="left"/>
      <w:pPr>
        <w:ind w:left="720" w:hanging="360"/>
      </w:pPr>
      <w:rPr>
        <w:rFonts w:ascii="Wingdings" w:hAnsi="Wingding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30D17032"/>
    <w:multiLevelType w:val="multilevel"/>
    <w:tmpl w:val="F8183628"/>
    <w:lvl w:ilvl="0">
      <w:start w:val="1"/>
      <w:numFmt w:val="decimal"/>
      <w:lvlText w:val="%1."/>
      <w:lvlJc w:val="left"/>
      <w:pPr>
        <w:tabs>
          <w:tab w:val="num" w:pos="720"/>
        </w:tabs>
        <w:ind w:left="720" w:hanging="360"/>
      </w:pPr>
      <w:rPr>
        <w:rFonts w:asciiTheme="minorHAnsi" w:eastAsia="Times New Roman" w:hAnsiTheme="minorHAnsi" w:cs="Arial"/>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1E430A3"/>
    <w:multiLevelType w:val="multilevel"/>
    <w:tmpl w:val="2FDC549E"/>
    <w:lvl w:ilvl="0">
      <w:start w:val="1"/>
      <w:numFmt w:val="decimal"/>
      <w:lvlText w:val="%1."/>
      <w:lvlJc w:val="left"/>
      <w:pPr>
        <w:tabs>
          <w:tab w:val="num" w:pos="720"/>
        </w:tabs>
        <w:ind w:left="720" w:hanging="360"/>
      </w:pPr>
      <w:rPr>
        <w:rFonts w:asciiTheme="minorHAnsi" w:eastAsia="Times New Roman" w:hAnsiTheme="minorHAnsi" w:cs="Arial"/>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2F236A3"/>
    <w:multiLevelType w:val="multilevel"/>
    <w:tmpl w:val="74DED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32717A2"/>
    <w:multiLevelType w:val="multilevel"/>
    <w:tmpl w:val="ACB0498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3B019B5"/>
    <w:multiLevelType w:val="multilevel"/>
    <w:tmpl w:val="D9E24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33F57843"/>
    <w:multiLevelType w:val="hybridMultilevel"/>
    <w:tmpl w:val="F35A580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7" w15:restartNumberingAfterBreak="0">
    <w:nsid w:val="364D73A3"/>
    <w:multiLevelType w:val="multilevel"/>
    <w:tmpl w:val="E408B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7265901"/>
    <w:multiLevelType w:val="hybridMultilevel"/>
    <w:tmpl w:val="9500AF52"/>
    <w:lvl w:ilvl="0" w:tplc="910C0374">
      <w:start w:val="1"/>
      <w:numFmt w:val="bullet"/>
      <w:lvlText w:val="•"/>
      <w:lvlJc w:val="left"/>
      <w:pPr>
        <w:tabs>
          <w:tab w:val="num" w:pos="720"/>
        </w:tabs>
        <w:ind w:left="720" w:hanging="360"/>
      </w:pPr>
      <w:rPr>
        <w:rFonts w:ascii="Arial" w:hAnsi="Arial" w:hint="default"/>
      </w:rPr>
    </w:lvl>
    <w:lvl w:ilvl="1" w:tplc="04090009">
      <w:start w:val="1"/>
      <w:numFmt w:val="bullet"/>
      <w:lvlText w:val=""/>
      <w:lvlJc w:val="left"/>
      <w:pPr>
        <w:tabs>
          <w:tab w:val="num" w:pos="1440"/>
        </w:tabs>
        <w:ind w:left="1440" w:hanging="360"/>
      </w:pPr>
      <w:rPr>
        <w:rFonts w:ascii="Wingdings" w:hAnsi="Wingdings" w:hint="default"/>
      </w:rPr>
    </w:lvl>
    <w:lvl w:ilvl="2" w:tplc="2CAACF70" w:tentative="1">
      <w:start w:val="1"/>
      <w:numFmt w:val="bullet"/>
      <w:lvlText w:val="•"/>
      <w:lvlJc w:val="left"/>
      <w:pPr>
        <w:tabs>
          <w:tab w:val="num" w:pos="2160"/>
        </w:tabs>
        <w:ind w:left="2160" w:hanging="360"/>
      </w:pPr>
      <w:rPr>
        <w:rFonts w:ascii="Arial" w:hAnsi="Arial" w:hint="default"/>
      </w:rPr>
    </w:lvl>
    <w:lvl w:ilvl="3" w:tplc="8F88E100" w:tentative="1">
      <w:start w:val="1"/>
      <w:numFmt w:val="bullet"/>
      <w:lvlText w:val="•"/>
      <w:lvlJc w:val="left"/>
      <w:pPr>
        <w:tabs>
          <w:tab w:val="num" w:pos="2880"/>
        </w:tabs>
        <w:ind w:left="2880" w:hanging="360"/>
      </w:pPr>
      <w:rPr>
        <w:rFonts w:ascii="Arial" w:hAnsi="Arial" w:hint="default"/>
      </w:rPr>
    </w:lvl>
    <w:lvl w:ilvl="4" w:tplc="47EC8BC2" w:tentative="1">
      <w:start w:val="1"/>
      <w:numFmt w:val="bullet"/>
      <w:lvlText w:val="•"/>
      <w:lvlJc w:val="left"/>
      <w:pPr>
        <w:tabs>
          <w:tab w:val="num" w:pos="3600"/>
        </w:tabs>
        <w:ind w:left="3600" w:hanging="360"/>
      </w:pPr>
      <w:rPr>
        <w:rFonts w:ascii="Arial" w:hAnsi="Arial" w:hint="default"/>
      </w:rPr>
    </w:lvl>
    <w:lvl w:ilvl="5" w:tplc="121AC916" w:tentative="1">
      <w:start w:val="1"/>
      <w:numFmt w:val="bullet"/>
      <w:lvlText w:val="•"/>
      <w:lvlJc w:val="left"/>
      <w:pPr>
        <w:tabs>
          <w:tab w:val="num" w:pos="4320"/>
        </w:tabs>
        <w:ind w:left="4320" w:hanging="360"/>
      </w:pPr>
      <w:rPr>
        <w:rFonts w:ascii="Arial" w:hAnsi="Arial" w:hint="default"/>
      </w:rPr>
    </w:lvl>
    <w:lvl w:ilvl="6" w:tplc="E0C47ED8" w:tentative="1">
      <w:start w:val="1"/>
      <w:numFmt w:val="bullet"/>
      <w:lvlText w:val="•"/>
      <w:lvlJc w:val="left"/>
      <w:pPr>
        <w:tabs>
          <w:tab w:val="num" w:pos="5040"/>
        </w:tabs>
        <w:ind w:left="5040" w:hanging="360"/>
      </w:pPr>
      <w:rPr>
        <w:rFonts w:ascii="Arial" w:hAnsi="Arial" w:hint="default"/>
      </w:rPr>
    </w:lvl>
    <w:lvl w:ilvl="7" w:tplc="A11C4F0A" w:tentative="1">
      <w:start w:val="1"/>
      <w:numFmt w:val="bullet"/>
      <w:lvlText w:val="•"/>
      <w:lvlJc w:val="left"/>
      <w:pPr>
        <w:tabs>
          <w:tab w:val="num" w:pos="5760"/>
        </w:tabs>
        <w:ind w:left="5760" w:hanging="360"/>
      </w:pPr>
      <w:rPr>
        <w:rFonts w:ascii="Arial" w:hAnsi="Arial" w:hint="default"/>
      </w:rPr>
    </w:lvl>
    <w:lvl w:ilvl="8" w:tplc="C6764E14" w:tentative="1">
      <w:start w:val="1"/>
      <w:numFmt w:val="bullet"/>
      <w:lvlText w:val="•"/>
      <w:lvlJc w:val="left"/>
      <w:pPr>
        <w:tabs>
          <w:tab w:val="num" w:pos="6480"/>
        </w:tabs>
        <w:ind w:left="6480" w:hanging="360"/>
      </w:pPr>
      <w:rPr>
        <w:rFonts w:ascii="Arial" w:hAnsi="Arial" w:hint="default"/>
      </w:rPr>
    </w:lvl>
  </w:abstractNum>
  <w:abstractNum w:abstractNumId="49" w15:restartNumberingAfterBreak="0">
    <w:nsid w:val="38E85218"/>
    <w:multiLevelType w:val="multilevel"/>
    <w:tmpl w:val="772C5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3A127239"/>
    <w:multiLevelType w:val="multilevel"/>
    <w:tmpl w:val="81540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3B19686A"/>
    <w:multiLevelType w:val="hybridMultilevel"/>
    <w:tmpl w:val="4C98DBE0"/>
    <w:lvl w:ilvl="0" w:tplc="EA2C4D0C">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15:restartNumberingAfterBreak="0">
    <w:nsid w:val="3BC23E86"/>
    <w:multiLevelType w:val="multilevel"/>
    <w:tmpl w:val="F2F2C954"/>
    <w:lvl w:ilvl="0">
      <w:start w:val="1"/>
      <w:numFmt w:val="decimal"/>
      <w:lvlText w:val="%1."/>
      <w:lvlJc w:val="left"/>
      <w:pPr>
        <w:tabs>
          <w:tab w:val="num" w:pos="720"/>
        </w:tabs>
        <w:ind w:left="720" w:hanging="360"/>
      </w:pPr>
      <w:rPr>
        <w:rFonts w:asciiTheme="minorHAnsi" w:eastAsia="Times New Roman" w:hAnsiTheme="minorHAnsi" w:cs="Arial"/>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3BCD58ED"/>
    <w:multiLevelType w:val="multilevel"/>
    <w:tmpl w:val="96FCE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3D5650C9"/>
    <w:multiLevelType w:val="multilevel"/>
    <w:tmpl w:val="F5E63F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3E561CF5"/>
    <w:multiLevelType w:val="multilevel"/>
    <w:tmpl w:val="1C6CBD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3E9A68FC"/>
    <w:multiLevelType w:val="hybridMultilevel"/>
    <w:tmpl w:val="B442C2F0"/>
    <w:lvl w:ilvl="0" w:tplc="0409000B">
      <w:start w:val="1"/>
      <w:numFmt w:val="bullet"/>
      <w:lvlText w:val=""/>
      <w:lvlJc w:val="left"/>
      <w:pPr>
        <w:ind w:left="1080" w:hanging="360"/>
      </w:pPr>
      <w:rPr>
        <w:rFonts w:ascii="Wingdings" w:hAnsi="Wingding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15:restartNumberingAfterBreak="0">
    <w:nsid w:val="3FE73FE1"/>
    <w:multiLevelType w:val="hybridMultilevel"/>
    <w:tmpl w:val="9566FDE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427A0DA8"/>
    <w:multiLevelType w:val="multilevel"/>
    <w:tmpl w:val="3ABE12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43113338"/>
    <w:multiLevelType w:val="multilevel"/>
    <w:tmpl w:val="40AA43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43FC5229"/>
    <w:multiLevelType w:val="hybridMultilevel"/>
    <w:tmpl w:val="7C4E4B8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1" w15:restartNumberingAfterBreak="0">
    <w:nsid w:val="45E409CB"/>
    <w:multiLevelType w:val="multilevel"/>
    <w:tmpl w:val="CA162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4788003F"/>
    <w:multiLevelType w:val="multilevel"/>
    <w:tmpl w:val="270680F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48FE0084"/>
    <w:multiLevelType w:val="multilevel"/>
    <w:tmpl w:val="0B60E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49335B6D"/>
    <w:multiLevelType w:val="hybridMultilevel"/>
    <w:tmpl w:val="7018DD14"/>
    <w:lvl w:ilvl="0" w:tplc="0409000B">
      <w:start w:val="1"/>
      <w:numFmt w:val="bullet"/>
      <w:lvlText w:val=""/>
      <w:lvlJc w:val="left"/>
      <w:pPr>
        <w:tabs>
          <w:tab w:val="num" w:pos="720"/>
        </w:tabs>
        <w:ind w:left="720" w:hanging="360"/>
      </w:pPr>
      <w:rPr>
        <w:rFonts w:ascii="Wingdings" w:hAnsi="Wingdings" w:hint="default"/>
      </w:rPr>
    </w:lvl>
    <w:lvl w:ilvl="1" w:tplc="B28A0062">
      <w:start w:val="1"/>
      <w:numFmt w:val="bullet"/>
      <w:lvlText w:val="•"/>
      <w:lvlJc w:val="left"/>
      <w:pPr>
        <w:tabs>
          <w:tab w:val="num" w:pos="1440"/>
        </w:tabs>
        <w:ind w:left="1440" w:hanging="360"/>
      </w:pPr>
      <w:rPr>
        <w:rFonts w:ascii="Arial" w:hAnsi="Arial" w:hint="default"/>
      </w:rPr>
    </w:lvl>
    <w:lvl w:ilvl="2" w:tplc="2CAACF70" w:tentative="1">
      <w:start w:val="1"/>
      <w:numFmt w:val="bullet"/>
      <w:lvlText w:val="•"/>
      <w:lvlJc w:val="left"/>
      <w:pPr>
        <w:tabs>
          <w:tab w:val="num" w:pos="2160"/>
        </w:tabs>
        <w:ind w:left="2160" w:hanging="360"/>
      </w:pPr>
      <w:rPr>
        <w:rFonts w:ascii="Arial" w:hAnsi="Arial" w:hint="default"/>
      </w:rPr>
    </w:lvl>
    <w:lvl w:ilvl="3" w:tplc="8F88E100" w:tentative="1">
      <w:start w:val="1"/>
      <w:numFmt w:val="bullet"/>
      <w:lvlText w:val="•"/>
      <w:lvlJc w:val="left"/>
      <w:pPr>
        <w:tabs>
          <w:tab w:val="num" w:pos="2880"/>
        </w:tabs>
        <w:ind w:left="2880" w:hanging="360"/>
      </w:pPr>
      <w:rPr>
        <w:rFonts w:ascii="Arial" w:hAnsi="Arial" w:hint="default"/>
      </w:rPr>
    </w:lvl>
    <w:lvl w:ilvl="4" w:tplc="47EC8BC2" w:tentative="1">
      <w:start w:val="1"/>
      <w:numFmt w:val="bullet"/>
      <w:lvlText w:val="•"/>
      <w:lvlJc w:val="left"/>
      <w:pPr>
        <w:tabs>
          <w:tab w:val="num" w:pos="3600"/>
        </w:tabs>
        <w:ind w:left="3600" w:hanging="360"/>
      </w:pPr>
      <w:rPr>
        <w:rFonts w:ascii="Arial" w:hAnsi="Arial" w:hint="default"/>
      </w:rPr>
    </w:lvl>
    <w:lvl w:ilvl="5" w:tplc="121AC916" w:tentative="1">
      <w:start w:val="1"/>
      <w:numFmt w:val="bullet"/>
      <w:lvlText w:val="•"/>
      <w:lvlJc w:val="left"/>
      <w:pPr>
        <w:tabs>
          <w:tab w:val="num" w:pos="4320"/>
        </w:tabs>
        <w:ind w:left="4320" w:hanging="360"/>
      </w:pPr>
      <w:rPr>
        <w:rFonts w:ascii="Arial" w:hAnsi="Arial" w:hint="default"/>
      </w:rPr>
    </w:lvl>
    <w:lvl w:ilvl="6" w:tplc="E0C47ED8" w:tentative="1">
      <w:start w:val="1"/>
      <w:numFmt w:val="bullet"/>
      <w:lvlText w:val="•"/>
      <w:lvlJc w:val="left"/>
      <w:pPr>
        <w:tabs>
          <w:tab w:val="num" w:pos="5040"/>
        </w:tabs>
        <w:ind w:left="5040" w:hanging="360"/>
      </w:pPr>
      <w:rPr>
        <w:rFonts w:ascii="Arial" w:hAnsi="Arial" w:hint="default"/>
      </w:rPr>
    </w:lvl>
    <w:lvl w:ilvl="7" w:tplc="A11C4F0A" w:tentative="1">
      <w:start w:val="1"/>
      <w:numFmt w:val="bullet"/>
      <w:lvlText w:val="•"/>
      <w:lvlJc w:val="left"/>
      <w:pPr>
        <w:tabs>
          <w:tab w:val="num" w:pos="5760"/>
        </w:tabs>
        <w:ind w:left="5760" w:hanging="360"/>
      </w:pPr>
      <w:rPr>
        <w:rFonts w:ascii="Arial" w:hAnsi="Arial" w:hint="default"/>
      </w:rPr>
    </w:lvl>
    <w:lvl w:ilvl="8" w:tplc="C6764E14" w:tentative="1">
      <w:start w:val="1"/>
      <w:numFmt w:val="bullet"/>
      <w:lvlText w:val="•"/>
      <w:lvlJc w:val="left"/>
      <w:pPr>
        <w:tabs>
          <w:tab w:val="num" w:pos="6480"/>
        </w:tabs>
        <w:ind w:left="6480" w:hanging="360"/>
      </w:pPr>
      <w:rPr>
        <w:rFonts w:ascii="Arial" w:hAnsi="Arial" w:hint="default"/>
      </w:rPr>
    </w:lvl>
  </w:abstractNum>
  <w:abstractNum w:abstractNumId="65" w15:restartNumberingAfterBreak="0">
    <w:nsid w:val="49BD2CD9"/>
    <w:multiLevelType w:val="multilevel"/>
    <w:tmpl w:val="944CA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4A1F5A88"/>
    <w:multiLevelType w:val="multilevel"/>
    <w:tmpl w:val="C39CD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4C2B5E38"/>
    <w:multiLevelType w:val="multilevel"/>
    <w:tmpl w:val="AFA28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4C57714E"/>
    <w:multiLevelType w:val="hybridMultilevel"/>
    <w:tmpl w:val="FF062D2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4DD23EA8"/>
    <w:multiLevelType w:val="multilevel"/>
    <w:tmpl w:val="EDEE7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4F52550D"/>
    <w:multiLevelType w:val="multilevel"/>
    <w:tmpl w:val="45A8B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01F06A7"/>
    <w:multiLevelType w:val="multilevel"/>
    <w:tmpl w:val="8BF0E29C"/>
    <w:lvl w:ilvl="0">
      <w:start w:val="1"/>
      <w:numFmt w:val="decimal"/>
      <w:lvlText w:val="%1."/>
      <w:lvlJc w:val="left"/>
      <w:pPr>
        <w:tabs>
          <w:tab w:val="num" w:pos="720"/>
        </w:tabs>
        <w:ind w:left="720" w:hanging="360"/>
      </w:pPr>
      <w:rPr>
        <w:rFonts w:asciiTheme="minorHAnsi" w:eastAsiaTheme="minorEastAsia" w:hAnsiTheme="minorHAnsi" w:cstheme="minorBidi"/>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6E014A4"/>
    <w:multiLevelType w:val="multilevel"/>
    <w:tmpl w:val="F2286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72164A0"/>
    <w:multiLevelType w:val="multilevel"/>
    <w:tmpl w:val="20863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9F425ED"/>
    <w:multiLevelType w:val="hybridMultilevel"/>
    <w:tmpl w:val="93407EE6"/>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5" w15:restartNumberingAfterBreak="0">
    <w:nsid w:val="5A2E56E4"/>
    <w:multiLevelType w:val="multilevel"/>
    <w:tmpl w:val="F606EC84"/>
    <w:lvl w:ilvl="0">
      <w:start w:val="1"/>
      <w:numFmt w:val="decimal"/>
      <w:lvlText w:val="%1."/>
      <w:lvlJc w:val="left"/>
      <w:pPr>
        <w:tabs>
          <w:tab w:val="num" w:pos="720"/>
        </w:tabs>
        <w:ind w:left="720" w:hanging="360"/>
      </w:pPr>
      <w:rPr>
        <w:rFonts w:asciiTheme="minorHAnsi" w:eastAsia="Times New Roman" w:hAnsiTheme="minorHAnsi" w:cs="Arial"/>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A8733EC"/>
    <w:multiLevelType w:val="multilevel"/>
    <w:tmpl w:val="53649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5BC55EBD"/>
    <w:multiLevelType w:val="multilevel"/>
    <w:tmpl w:val="8B2E0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5C1A1B2B"/>
    <w:multiLevelType w:val="multilevel"/>
    <w:tmpl w:val="05421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5D5666C4"/>
    <w:multiLevelType w:val="multilevel"/>
    <w:tmpl w:val="83968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5D5C60F6"/>
    <w:multiLevelType w:val="multilevel"/>
    <w:tmpl w:val="23829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5D7C15BF"/>
    <w:multiLevelType w:val="multilevel"/>
    <w:tmpl w:val="F3386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5E6923EE"/>
    <w:multiLevelType w:val="hybridMultilevel"/>
    <w:tmpl w:val="76784E10"/>
    <w:lvl w:ilvl="0" w:tplc="AF444458">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3" w15:restartNumberingAfterBreak="0">
    <w:nsid w:val="5E88602A"/>
    <w:multiLevelType w:val="multilevel"/>
    <w:tmpl w:val="F20082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620C232D"/>
    <w:multiLevelType w:val="multilevel"/>
    <w:tmpl w:val="69AC4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62BB6028"/>
    <w:multiLevelType w:val="multilevel"/>
    <w:tmpl w:val="2CF04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636A2E04"/>
    <w:multiLevelType w:val="hybridMultilevel"/>
    <w:tmpl w:val="2ECA658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7" w15:restartNumberingAfterBreak="0">
    <w:nsid w:val="63934B23"/>
    <w:multiLevelType w:val="multilevel"/>
    <w:tmpl w:val="693CB3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3D659DD"/>
    <w:multiLevelType w:val="multilevel"/>
    <w:tmpl w:val="9A46EB48"/>
    <w:lvl w:ilvl="0">
      <w:start w:val="1"/>
      <w:numFmt w:val="bullet"/>
      <w:lvlText w:val=""/>
      <w:lvlJc w:val="left"/>
      <w:pPr>
        <w:tabs>
          <w:tab w:val="num" w:pos="720"/>
        </w:tabs>
        <w:ind w:left="720" w:hanging="360"/>
      </w:pPr>
      <w:rPr>
        <w:rFonts w:ascii="Symbol" w:hAnsi="Symbol" w:hint="default"/>
        <w:sz w:val="20"/>
      </w:rPr>
    </w:lvl>
    <w:lvl w:ilvl="1">
      <w:start w:val="7"/>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65490005"/>
    <w:multiLevelType w:val="multilevel"/>
    <w:tmpl w:val="E918D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68E434BE"/>
    <w:multiLevelType w:val="multilevel"/>
    <w:tmpl w:val="44E450B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69610078"/>
    <w:multiLevelType w:val="multilevel"/>
    <w:tmpl w:val="6EC02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69CD35FD"/>
    <w:multiLevelType w:val="multilevel"/>
    <w:tmpl w:val="CF2C8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6C996B3F"/>
    <w:multiLevelType w:val="hybridMultilevel"/>
    <w:tmpl w:val="177EB9B4"/>
    <w:lvl w:ilvl="0" w:tplc="0409000B">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4" w15:restartNumberingAfterBreak="0">
    <w:nsid w:val="6D411538"/>
    <w:multiLevelType w:val="multilevel"/>
    <w:tmpl w:val="7CB48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6DCC0D5E"/>
    <w:multiLevelType w:val="hybridMultilevel"/>
    <w:tmpl w:val="FEFCC4DC"/>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96" w15:restartNumberingAfterBreak="0">
    <w:nsid w:val="6DE775E2"/>
    <w:multiLevelType w:val="multilevel"/>
    <w:tmpl w:val="6456BD4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6FB11A39"/>
    <w:multiLevelType w:val="multilevel"/>
    <w:tmpl w:val="4ABC7C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71744236"/>
    <w:multiLevelType w:val="hybridMultilevel"/>
    <w:tmpl w:val="A7FE6BB8"/>
    <w:lvl w:ilvl="0" w:tplc="0409000B">
      <w:start w:val="1"/>
      <w:numFmt w:val="bullet"/>
      <w:lvlText w:val=""/>
      <w:lvlJc w:val="left"/>
      <w:pPr>
        <w:tabs>
          <w:tab w:val="num" w:pos="720"/>
        </w:tabs>
        <w:ind w:left="720" w:hanging="360"/>
      </w:pPr>
      <w:rPr>
        <w:rFonts w:ascii="Wingdings" w:hAnsi="Wingdings" w:hint="default"/>
      </w:rPr>
    </w:lvl>
    <w:lvl w:ilvl="1" w:tplc="B28A0062">
      <w:start w:val="1"/>
      <w:numFmt w:val="bullet"/>
      <w:lvlText w:val="•"/>
      <w:lvlJc w:val="left"/>
      <w:pPr>
        <w:tabs>
          <w:tab w:val="num" w:pos="1440"/>
        </w:tabs>
        <w:ind w:left="1440" w:hanging="360"/>
      </w:pPr>
      <w:rPr>
        <w:rFonts w:ascii="Arial" w:hAnsi="Arial" w:hint="default"/>
      </w:rPr>
    </w:lvl>
    <w:lvl w:ilvl="2" w:tplc="2CAACF70" w:tentative="1">
      <w:start w:val="1"/>
      <w:numFmt w:val="bullet"/>
      <w:lvlText w:val="•"/>
      <w:lvlJc w:val="left"/>
      <w:pPr>
        <w:tabs>
          <w:tab w:val="num" w:pos="2160"/>
        </w:tabs>
        <w:ind w:left="2160" w:hanging="360"/>
      </w:pPr>
      <w:rPr>
        <w:rFonts w:ascii="Arial" w:hAnsi="Arial" w:hint="default"/>
      </w:rPr>
    </w:lvl>
    <w:lvl w:ilvl="3" w:tplc="8F88E100" w:tentative="1">
      <w:start w:val="1"/>
      <w:numFmt w:val="bullet"/>
      <w:lvlText w:val="•"/>
      <w:lvlJc w:val="left"/>
      <w:pPr>
        <w:tabs>
          <w:tab w:val="num" w:pos="2880"/>
        </w:tabs>
        <w:ind w:left="2880" w:hanging="360"/>
      </w:pPr>
      <w:rPr>
        <w:rFonts w:ascii="Arial" w:hAnsi="Arial" w:hint="default"/>
      </w:rPr>
    </w:lvl>
    <w:lvl w:ilvl="4" w:tplc="47EC8BC2" w:tentative="1">
      <w:start w:val="1"/>
      <w:numFmt w:val="bullet"/>
      <w:lvlText w:val="•"/>
      <w:lvlJc w:val="left"/>
      <w:pPr>
        <w:tabs>
          <w:tab w:val="num" w:pos="3600"/>
        </w:tabs>
        <w:ind w:left="3600" w:hanging="360"/>
      </w:pPr>
      <w:rPr>
        <w:rFonts w:ascii="Arial" w:hAnsi="Arial" w:hint="default"/>
      </w:rPr>
    </w:lvl>
    <w:lvl w:ilvl="5" w:tplc="121AC916" w:tentative="1">
      <w:start w:val="1"/>
      <w:numFmt w:val="bullet"/>
      <w:lvlText w:val="•"/>
      <w:lvlJc w:val="left"/>
      <w:pPr>
        <w:tabs>
          <w:tab w:val="num" w:pos="4320"/>
        </w:tabs>
        <w:ind w:left="4320" w:hanging="360"/>
      </w:pPr>
      <w:rPr>
        <w:rFonts w:ascii="Arial" w:hAnsi="Arial" w:hint="default"/>
      </w:rPr>
    </w:lvl>
    <w:lvl w:ilvl="6" w:tplc="E0C47ED8" w:tentative="1">
      <w:start w:val="1"/>
      <w:numFmt w:val="bullet"/>
      <w:lvlText w:val="•"/>
      <w:lvlJc w:val="left"/>
      <w:pPr>
        <w:tabs>
          <w:tab w:val="num" w:pos="5040"/>
        </w:tabs>
        <w:ind w:left="5040" w:hanging="360"/>
      </w:pPr>
      <w:rPr>
        <w:rFonts w:ascii="Arial" w:hAnsi="Arial" w:hint="default"/>
      </w:rPr>
    </w:lvl>
    <w:lvl w:ilvl="7" w:tplc="A11C4F0A" w:tentative="1">
      <w:start w:val="1"/>
      <w:numFmt w:val="bullet"/>
      <w:lvlText w:val="•"/>
      <w:lvlJc w:val="left"/>
      <w:pPr>
        <w:tabs>
          <w:tab w:val="num" w:pos="5760"/>
        </w:tabs>
        <w:ind w:left="5760" w:hanging="360"/>
      </w:pPr>
      <w:rPr>
        <w:rFonts w:ascii="Arial" w:hAnsi="Arial" w:hint="default"/>
      </w:rPr>
    </w:lvl>
    <w:lvl w:ilvl="8" w:tplc="C6764E14" w:tentative="1">
      <w:start w:val="1"/>
      <w:numFmt w:val="bullet"/>
      <w:lvlText w:val="•"/>
      <w:lvlJc w:val="left"/>
      <w:pPr>
        <w:tabs>
          <w:tab w:val="num" w:pos="6480"/>
        </w:tabs>
        <w:ind w:left="6480" w:hanging="360"/>
      </w:pPr>
      <w:rPr>
        <w:rFonts w:ascii="Arial" w:hAnsi="Arial" w:hint="default"/>
      </w:rPr>
    </w:lvl>
  </w:abstractNum>
  <w:abstractNum w:abstractNumId="99" w15:restartNumberingAfterBreak="0">
    <w:nsid w:val="723C3CA2"/>
    <w:multiLevelType w:val="multilevel"/>
    <w:tmpl w:val="BAB69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26F64D6"/>
    <w:multiLevelType w:val="multilevel"/>
    <w:tmpl w:val="4F40E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35F49A1"/>
    <w:multiLevelType w:val="multilevel"/>
    <w:tmpl w:val="E738F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478729A"/>
    <w:multiLevelType w:val="hybridMultilevel"/>
    <w:tmpl w:val="24C2A72E"/>
    <w:lvl w:ilvl="0" w:tplc="C6ECF866">
      <w:numFmt w:val="bullet"/>
      <w:lvlText w:val=""/>
      <w:lvlJc w:val="left"/>
      <w:pPr>
        <w:ind w:left="720" w:hanging="360"/>
      </w:pPr>
      <w:rPr>
        <w:rFonts w:ascii="Symbol" w:eastAsiaTheme="minorHAnsi" w:hAnsi="Symbol" w:cs="MyriadPro-BoldCon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75D4185D"/>
    <w:multiLevelType w:val="multilevel"/>
    <w:tmpl w:val="2D604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77DD39DC"/>
    <w:multiLevelType w:val="multilevel"/>
    <w:tmpl w:val="D4CE7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79771426"/>
    <w:multiLevelType w:val="multilevel"/>
    <w:tmpl w:val="62D87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7B3B542E"/>
    <w:multiLevelType w:val="multilevel"/>
    <w:tmpl w:val="69A42384"/>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07" w15:restartNumberingAfterBreak="0">
    <w:nsid w:val="7C9775EC"/>
    <w:multiLevelType w:val="hybridMultilevel"/>
    <w:tmpl w:val="417C7C2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8" w15:restartNumberingAfterBreak="0">
    <w:nsid w:val="7D225FF3"/>
    <w:multiLevelType w:val="multilevel"/>
    <w:tmpl w:val="5B206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7EA026CB"/>
    <w:multiLevelType w:val="hybridMultilevel"/>
    <w:tmpl w:val="E1D2C41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0" w15:restartNumberingAfterBreak="0">
    <w:nsid w:val="7ED45B59"/>
    <w:multiLevelType w:val="hybridMultilevel"/>
    <w:tmpl w:val="786E9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14253601">
    <w:abstractNumId w:val="9"/>
  </w:num>
  <w:num w:numId="2" w16cid:durableId="1340161520">
    <w:abstractNumId w:val="73"/>
  </w:num>
  <w:num w:numId="3" w16cid:durableId="434131232">
    <w:abstractNumId w:val="62"/>
  </w:num>
  <w:num w:numId="4" w16cid:durableId="1295673764">
    <w:abstractNumId w:val="23"/>
  </w:num>
  <w:num w:numId="5" w16cid:durableId="285965507">
    <w:abstractNumId w:val="44"/>
  </w:num>
  <w:num w:numId="6" w16cid:durableId="1306814228">
    <w:abstractNumId w:val="103"/>
  </w:num>
  <w:num w:numId="7" w16cid:durableId="537283742">
    <w:abstractNumId w:val="30"/>
  </w:num>
  <w:num w:numId="8" w16cid:durableId="889075765">
    <w:abstractNumId w:val="34"/>
  </w:num>
  <w:num w:numId="9" w16cid:durableId="988485056">
    <w:abstractNumId w:val="83"/>
  </w:num>
  <w:num w:numId="10" w16cid:durableId="274867002">
    <w:abstractNumId w:val="28"/>
  </w:num>
  <w:num w:numId="11" w16cid:durableId="421074364">
    <w:abstractNumId w:val="25"/>
  </w:num>
  <w:num w:numId="12" w16cid:durableId="1271626336">
    <w:abstractNumId w:val="68"/>
  </w:num>
  <w:num w:numId="13" w16cid:durableId="1289554146">
    <w:abstractNumId w:val="1"/>
  </w:num>
  <w:num w:numId="14" w16cid:durableId="240603520">
    <w:abstractNumId w:val="29"/>
  </w:num>
  <w:num w:numId="15" w16cid:durableId="1169366761">
    <w:abstractNumId w:val="64"/>
  </w:num>
  <w:num w:numId="16" w16cid:durableId="911546905">
    <w:abstractNumId w:val="93"/>
  </w:num>
  <w:num w:numId="17" w16cid:durableId="1942100217">
    <w:abstractNumId w:val="6"/>
  </w:num>
  <w:num w:numId="18" w16cid:durableId="268125593">
    <w:abstractNumId w:val="98"/>
  </w:num>
  <w:num w:numId="19" w16cid:durableId="590242389">
    <w:abstractNumId w:val="48"/>
  </w:num>
  <w:num w:numId="20" w16cid:durableId="835996471">
    <w:abstractNumId w:val="36"/>
  </w:num>
  <w:num w:numId="21" w16cid:durableId="861551000">
    <w:abstractNumId w:val="56"/>
  </w:num>
  <w:num w:numId="22" w16cid:durableId="282855530">
    <w:abstractNumId w:val="0"/>
  </w:num>
  <w:num w:numId="23" w16cid:durableId="9917273">
    <w:abstractNumId w:val="106"/>
  </w:num>
  <w:num w:numId="24" w16cid:durableId="449125086">
    <w:abstractNumId w:val="110"/>
  </w:num>
  <w:num w:numId="25" w16cid:durableId="799571341">
    <w:abstractNumId w:val="102"/>
  </w:num>
  <w:num w:numId="26" w16cid:durableId="1858084386">
    <w:abstractNumId w:val="60"/>
  </w:num>
  <w:num w:numId="27" w16cid:durableId="1878273995">
    <w:abstractNumId w:val="35"/>
  </w:num>
  <w:num w:numId="28" w16cid:durableId="1557888809">
    <w:abstractNumId w:val="82"/>
  </w:num>
  <w:num w:numId="29" w16cid:durableId="1021007375">
    <w:abstractNumId w:val="14"/>
  </w:num>
  <w:num w:numId="30" w16cid:durableId="484661423">
    <w:abstractNumId w:val="51"/>
  </w:num>
  <w:num w:numId="31" w16cid:durableId="1334717849">
    <w:abstractNumId w:val="71"/>
  </w:num>
  <w:num w:numId="32" w16cid:durableId="398750076">
    <w:abstractNumId w:val="90"/>
  </w:num>
  <w:num w:numId="33" w16cid:durableId="1193156049">
    <w:abstractNumId w:val="21"/>
  </w:num>
  <w:num w:numId="34" w16cid:durableId="1277441658">
    <w:abstractNumId w:val="75"/>
  </w:num>
  <w:num w:numId="35" w16cid:durableId="1943494737">
    <w:abstractNumId w:val="42"/>
  </w:num>
  <w:num w:numId="36" w16cid:durableId="1664161784">
    <w:abstractNumId w:val="52"/>
  </w:num>
  <w:num w:numId="37" w16cid:durableId="673070166">
    <w:abstractNumId w:val="41"/>
  </w:num>
  <w:num w:numId="38" w16cid:durableId="466239090">
    <w:abstractNumId w:val="18"/>
  </w:num>
  <w:num w:numId="39" w16cid:durableId="513615471">
    <w:abstractNumId w:val="40"/>
  </w:num>
  <w:num w:numId="40" w16cid:durableId="126778084">
    <w:abstractNumId w:val="63"/>
  </w:num>
  <w:num w:numId="41" w16cid:durableId="583413951">
    <w:abstractNumId w:val="57"/>
  </w:num>
  <w:num w:numId="42" w16cid:durableId="1018044938">
    <w:abstractNumId w:val="22"/>
  </w:num>
  <w:num w:numId="43" w16cid:durableId="159080422">
    <w:abstractNumId w:val="10"/>
  </w:num>
  <w:num w:numId="44" w16cid:durableId="368458288">
    <w:abstractNumId w:val="4"/>
  </w:num>
  <w:num w:numId="45" w16cid:durableId="581451559">
    <w:abstractNumId w:val="11"/>
  </w:num>
  <w:num w:numId="46" w16cid:durableId="590503444">
    <w:abstractNumId w:val="19"/>
  </w:num>
  <w:num w:numId="47" w16cid:durableId="1169296396">
    <w:abstractNumId w:val="95"/>
  </w:num>
  <w:num w:numId="48" w16cid:durableId="739403308">
    <w:abstractNumId w:val="65"/>
  </w:num>
  <w:num w:numId="49" w16cid:durableId="2095663305">
    <w:abstractNumId w:val="66"/>
  </w:num>
  <w:num w:numId="50" w16cid:durableId="30737386">
    <w:abstractNumId w:val="53"/>
  </w:num>
  <w:num w:numId="51" w16cid:durableId="1500464720">
    <w:abstractNumId w:val="27"/>
  </w:num>
  <w:num w:numId="52" w16cid:durableId="412164090">
    <w:abstractNumId w:val="86"/>
  </w:num>
  <w:num w:numId="53" w16cid:durableId="1709600416">
    <w:abstractNumId w:val="2"/>
  </w:num>
  <w:num w:numId="54" w16cid:durableId="229460200">
    <w:abstractNumId w:val="12"/>
  </w:num>
  <w:num w:numId="55" w16cid:durableId="1677725396">
    <w:abstractNumId w:val="46"/>
  </w:num>
  <w:num w:numId="56" w16cid:durableId="550460361">
    <w:abstractNumId w:val="7"/>
  </w:num>
  <w:num w:numId="57" w16cid:durableId="1188720025">
    <w:abstractNumId w:val="96"/>
  </w:num>
  <w:num w:numId="58" w16cid:durableId="1174686229">
    <w:abstractNumId w:val="107"/>
  </w:num>
  <w:num w:numId="59" w16cid:durableId="1908763536">
    <w:abstractNumId w:val="109"/>
  </w:num>
  <w:num w:numId="60" w16cid:durableId="833837090">
    <w:abstractNumId w:val="39"/>
  </w:num>
  <w:num w:numId="61" w16cid:durableId="821889383">
    <w:abstractNumId w:val="26"/>
  </w:num>
  <w:num w:numId="62" w16cid:durableId="775826726">
    <w:abstractNumId w:val="91"/>
  </w:num>
  <w:num w:numId="63" w16cid:durableId="702944670">
    <w:abstractNumId w:val="69"/>
  </w:num>
  <w:num w:numId="64" w16cid:durableId="2087530243">
    <w:abstractNumId w:val="20"/>
  </w:num>
  <w:num w:numId="65" w16cid:durableId="209849199">
    <w:abstractNumId w:val="61"/>
  </w:num>
  <w:num w:numId="66" w16cid:durableId="758404411">
    <w:abstractNumId w:val="89"/>
  </w:num>
  <w:num w:numId="67" w16cid:durableId="44843378">
    <w:abstractNumId w:val="8"/>
  </w:num>
  <w:num w:numId="68" w16cid:durableId="726689239">
    <w:abstractNumId w:val="101"/>
  </w:num>
  <w:num w:numId="69" w16cid:durableId="798841440">
    <w:abstractNumId w:val="45"/>
  </w:num>
  <w:num w:numId="70" w16cid:durableId="1150632874">
    <w:abstractNumId w:val="80"/>
  </w:num>
  <w:num w:numId="71" w16cid:durableId="874542343">
    <w:abstractNumId w:val="24"/>
  </w:num>
  <w:num w:numId="72" w16cid:durableId="1768965246">
    <w:abstractNumId w:val="67"/>
  </w:num>
  <w:num w:numId="73" w16cid:durableId="1968583141">
    <w:abstractNumId w:val="72"/>
  </w:num>
  <w:num w:numId="74" w16cid:durableId="1254316878">
    <w:abstractNumId w:val="79"/>
  </w:num>
  <w:num w:numId="75" w16cid:durableId="1794597023">
    <w:abstractNumId w:val="15"/>
  </w:num>
  <w:num w:numId="76" w16cid:durableId="1368330745">
    <w:abstractNumId w:val="104"/>
  </w:num>
  <w:num w:numId="77" w16cid:durableId="1533686833">
    <w:abstractNumId w:val="31"/>
  </w:num>
  <w:num w:numId="78" w16cid:durableId="1900507641">
    <w:abstractNumId w:val="3"/>
  </w:num>
  <w:num w:numId="79" w16cid:durableId="491260389">
    <w:abstractNumId w:val="47"/>
  </w:num>
  <w:num w:numId="80" w16cid:durableId="918098007">
    <w:abstractNumId w:val="50"/>
  </w:num>
  <w:num w:numId="81" w16cid:durableId="1800298589">
    <w:abstractNumId w:val="13"/>
  </w:num>
  <w:num w:numId="82" w16cid:durableId="1011104377">
    <w:abstractNumId w:val="16"/>
  </w:num>
  <w:num w:numId="83" w16cid:durableId="371466874">
    <w:abstractNumId w:val="99"/>
  </w:num>
  <w:num w:numId="84" w16cid:durableId="1908564498">
    <w:abstractNumId w:val="92"/>
  </w:num>
  <w:num w:numId="85" w16cid:durableId="528832757">
    <w:abstractNumId w:val="38"/>
  </w:num>
  <w:num w:numId="86" w16cid:durableId="1526285143">
    <w:abstractNumId w:val="105"/>
  </w:num>
  <w:num w:numId="87" w16cid:durableId="652106062">
    <w:abstractNumId w:val="74"/>
  </w:num>
  <w:num w:numId="88" w16cid:durableId="1454984885">
    <w:abstractNumId w:val="58"/>
  </w:num>
  <w:num w:numId="89" w16cid:durableId="748036582">
    <w:abstractNumId w:val="54"/>
  </w:num>
  <w:num w:numId="90" w16cid:durableId="1387293571">
    <w:abstractNumId w:val="55"/>
  </w:num>
  <w:num w:numId="91" w16cid:durableId="992685754">
    <w:abstractNumId w:val="76"/>
  </w:num>
  <w:num w:numId="92" w16cid:durableId="2054766850">
    <w:abstractNumId w:val="84"/>
  </w:num>
  <w:num w:numId="93" w16cid:durableId="965816620">
    <w:abstractNumId w:val="37"/>
  </w:num>
  <w:num w:numId="94" w16cid:durableId="1743528103">
    <w:abstractNumId w:val="17"/>
  </w:num>
  <w:num w:numId="95" w16cid:durableId="1970433432">
    <w:abstractNumId w:val="78"/>
  </w:num>
  <w:num w:numId="96" w16cid:durableId="925843115">
    <w:abstractNumId w:val="33"/>
  </w:num>
  <w:num w:numId="97" w16cid:durableId="501815832">
    <w:abstractNumId w:val="94"/>
  </w:num>
  <w:num w:numId="98" w16cid:durableId="1811246042">
    <w:abstractNumId w:val="43"/>
  </w:num>
  <w:num w:numId="99" w16cid:durableId="1926069646">
    <w:abstractNumId w:val="77"/>
  </w:num>
  <w:num w:numId="100" w16cid:durableId="251815428">
    <w:abstractNumId w:val="100"/>
  </w:num>
  <w:num w:numId="101" w16cid:durableId="554589493">
    <w:abstractNumId w:val="5"/>
  </w:num>
  <w:num w:numId="102" w16cid:durableId="532813032">
    <w:abstractNumId w:val="85"/>
  </w:num>
  <w:num w:numId="103" w16cid:durableId="55204745">
    <w:abstractNumId w:val="49"/>
  </w:num>
  <w:num w:numId="104" w16cid:durableId="1678312457">
    <w:abstractNumId w:val="70"/>
  </w:num>
  <w:num w:numId="105" w16cid:durableId="2109962550">
    <w:abstractNumId w:val="108"/>
  </w:num>
  <w:num w:numId="106" w16cid:durableId="873690972">
    <w:abstractNumId w:val="81"/>
  </w:num>
  <w:num w:numId="107" w16cid:durableId="164249235">
    <w:abstractNumId w:val="88"/>
  </w:num>
  <w:num w:numId="108" w16cid:durableId="1761024590">
    <w:abstractNumId w:val="87"/>
  </w:num>
  <w:num w:numId="109" w16cid:durableId="1452751007">
    <w:abstractNumId w:val="97"/>
  </w:num>
  <w:num w:numId="110" w16cid:durableId="1780490439">
    <w:abstractNumId w:val="32"/>
  </w:num>
  <w:num w:numId="111" w16cid:durableId="207108006">
    <w:abstractNumId w:val="5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drawingGridHorizontalSpacing w:val="110"/>
  <w:displayHorizontalDrawingGridEvery w:val="2"/>
  <w:characterSpacingControl w:val="doNotCompress"/>
  <w:hdrShapeDefaults>
    <o:shapedefaults v:ext="edit" spidmax="2050" style="mso-width-relative:margin;mso-height-relative:margin;v-text-anchor:middle" fillcolor="none [2749]" strokecolor="none [1604]">
      <v:fill color="none [2749]"/>
      <v:stroke color="none [1604]" weight="2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3257"/>
    <w:rsid w:val="000247AC"/>
    <w:rsid w:val="00030924"/>
    <w:rsid w:val="00037A83"/>
    <w:rsid w:val="000473E6"/>
    <w:rsid w:val="00055C7F"/>
    <w:rsid w:val="00056EA8"/>
    <w:rsid w:val="00057121"/>
    <w:rsid w:val="00067F5F"/>
    <w:rsid w:val="00075C40"/>
    <w:rsid w:val="00085E5B"/>
    <w:rsid w:val="00093047"/>
    <w:rsid w:val="000A0B12"/>
    <w:rsid w:val="000A5FC3"/>
    <w:rsid w:val="000C0906"/>
    <w:rsid w:val="000C2871"/>
    <w:rsid w:val="000D1B1A"/>
    <w:rsid w:val="000E3905"/>
    <w:rsid w:val="000E5AC8"/>
    <w:rsid w:val="000E74A5"/>
    <w:rsid w:val="000F1734"/>
    <w:rsid w:val="000F325A"/>
    <w:rsid w:val="000F4BDA"/>
    <w:rsid w:val="001023F2"/>
    <w:rsid w:val="00116769"/>
    <w:rsid w:val="00116ED4"/>
    <w:rsid w:val="00117220"/>
    <w:rsid w:val="00121769"/>
    <w:rsid w:val="001231FD"/>
    <w:rsid w:val="001252B2"/>
    <w:rsid w:val="00125CA7"/>
    <w:rsid w:val="00142BAB"/>
    <w:rsid w:val="0014739D"/>
    <w:rsid w:val="00147803"/>
    <w:rsid w:val="00150C6C"/>
    <w:rsid w:val="0015586F"/>
    <w:rsid w:val="0016157A"/>
    <w:rsid w:val="00163C2E"/>
    <w:rsid w:val="001660E8"/>
    <w:rsid w:val="00174973"/>
    <w:rsid w:val="00184FC5"/>
    <w:rsid w:val="0019513F"/>
    <w:rsid w:val="001964DD"/>
    <w:rsid w:val="00196736"/>
    <w:rsid w:val="001A64BE"/>
    <w:rsid w:val="001B07EB"/>
    <w:rsid w:val="001B47A9"/>
    <w:rsid w:val="001B4B41"/>
    <w:rsid w:val="001D5342"/>
    <w:rsid w:val="001E630F"/>
    <w:rsid w:val="001E7C5D"/>
    <w:rsid w:val="001F2746"/>
    <w:rsid w:val="00205598"/>
    <w:rsid w:val="00214083"/>
    <w:rsid w:val="00222097"/>
    <w:rsid w:val="00222DD9"/>
    <w:rsid w:val="002237FF"/>
    <w:rsid w:val="00224EC6"/>
    <w:rsid w:val="00236A37"/>
    <w:rsid w:val="00252020"/>
    <w:rsid w:val="00257B01"/>
    <w:rsid w:val="002607BA"/>
    <w:rsid w:val="00261D13"/>
    <w:rsid w:val="00274959"/>
    <w:rsid w:val="00276380"/>
    <w:rsid w:val="002924D1"/>
    <w:rsid w:val="00293070"/>
    <w:rsid w:val="002A19F9"/>
    <w:rsid w:val="002A4423"/>
    <w:rsid w:val="002B03CD"/>
    <w:rsid w:val="002B0756"/>
    <w:rsid w:val="002B4264"/>
    <w:rsid w:val="002E36C2"/>
    <w:rsid w:val="002F596E"/>
    <w:rsid w:val="00307256"/>
    <w:rsid w:val="00307CA0"/>
    <w:rsid w:val="00307E2A"/>
    <w:rsid w:val="003110EB"/>
    <w:rsid w:val="00321719"/>
    <w:rsid w:val="00327BB2"/>
    <w:rsid w:val="0033194E"/>
    <w:rsid w:val="00334682"/>
    <w:rsid w:val="0034406B"/>
    <w:rsid w:val="00346934"/>
    <w:rsid w:val="00355A64"/>
    <w:rsid w:val="00356656"/>
    <w:rsid w:val="00367E40"/>
    <w:rsid w:val="00372B69"/>
    <w:rsid w:val="00382C53"/>
    <w:rsid w:val="00391F94"/>
    <w:rsid w:val="0039252D"/>
    <w:rsid w:val="003B04BE"/>
    <w:rsid w:val="003B07DF"/>
    <w:rsid w:val="003B4C2C"/>
    <w:rsid w:val="003B63A7"/>
    <w:rsid w:val="003C62F7"/>
    <w:rsid w:val="003C63EB"/>
    <w:rsid w:val="003E46B7"/>
    <w:rsid w:val="003E55C3"/>
    <w:rsid w:val="003F051F"/>
    <w:rsid w:val="00403E82"/>
    <w:rsid w:val="00422C1A"/>
    <w:rsid w:val="004246A3"/>
    <w:rsid w:val="004329EA"/>
    <w:rsid w:val="00434791"/>
    <w:rsid w:val="00441F9E"/>
    <w:rsid w:val="00446B5E"/>
    <w:rsid w:val="00460A3D"/>
    <w:rsid w:val="00467D54"/>
    <w:rsid w:val="004700AE"/>
    <w:rsid w:val="0047088D"/>
    <w:rsid w:val="0047218F"/>
    <w:rsid w:val="00475C57"/>
    <w:rsid w:val="004826A2"/>
    <w:rsid w:val="004A1CFF"/>
    <w:rsid w:val="004B3369"/>
    <w:rsid w:val="004C3492"/>
    <w:rsid w:val="004C4098"/>
    <w:rsid w:val="004D5901"/>
    <w:rsid w:val="004D64A1"/>
    <w:rsid w:val="004E7181"/>
    <w:rsid w:val="004E7B21"/>
    <w:rsid w:val="004F7F36"/>
    <w:rsid w:val="00514524"/>
    <w:rsid w:val="00514B24"/>
    <w:rsid w:val="0052632C"/>
    <w:rsid w:val="005271D2"/>
    <w:rsid w:val="0053123E"/>
    <w:rsid w:val="00532311"/>
    <w:rsid w:val="00540798"/>
    <w:rsid w:val="00550EC1"/>
    <w:rsid w:val="005558D9"/>
    <w:rsid w:val="005619D3"/>
    <w:rsid w:val="0056713F"/>
    <w:rsid w:val="00570734"/>
    <w:rsid w:val="00573B15"/>
    <w:rsid w:val="00580BB3"/>
    <w:rsid w:val="005A00CB"/>
    <w:rsid w:val="005A0EFA"/>
    <w:rsid w:val="005A13F0"/>
    <w:rsid w:val="005A6B2F"/>
    <w:rsid w:val="005B00EB"/>
    <w:rsid w:val="005B67F3"/>
    <w:rsid w:val="005B74C7"/>
    <w:rsid w:val="005C43ED"/>
    <w:rsid w:val="005C69F0"/>
    <w:rsid w:val="005F442F"/>
    <w:rsid w:val="005F56E4"/>
    <w:rsid w:val="006073D0"/>
    <w:rsid w:val="006076CA"/>
    <w:rsid w:val="006077F3"/>
    <w:rsid w:val="00616E69"/>
    <w:rsid w:val="00627BAA"/>
    <w:rsid w:val="00630E66"/>
    <w:rsid w:val="00633AF5"/>
    <w:rsid w:val="00633B4A"/>
    <w:rsid w:val="006616F4"/>
    <w:rsid w:val="00661BC5"/>
    <w:rsid w:val="0066667A"/>
    <w:rsid w:val="006747B1"/>
    <w:rsid w:val="00681086"/>
    <w:rsid w:val="00684B88"/>
    <w:rsid w:val="00691C20"/>
    <w:rsid w:val="00693863"/>
    <w:rsid w:val="006D2E8C"/>
    <w:rsid w:val="006D4B77"/>
    <w:rsid w:val="006D5848"/>
    <w:rsid w:val="006E114C"/>
    <w:rsid w:val="006F503A"/>
    <w:rsid w:val="0070373A"/>
    <w:rsid w:val="00707489"/>
    <w:rsid w:val="0072291E"/>
    <w:rsid w:val="00724CA9"/>
    <w:rsid w:val="00724CE0"/>
    <w:rsid w:val="00731240"/>
    <w:rsid w:val="007500EF"/>
    <w:rsid w:val="007509B6"/>
    <w:rsid w:val="00773DCD"/>
    <w:rsid w:val="0077412C"/>
    <w:rsid w:val="00776703"/>
    <w:rsid w:val="0078198C"/>
    <w:rsid w:val="00790C06"/>
    <w:rsid w:val="00790DF7"/>
    <w:rsid w:val="00796C48"/>
    <w:rsid w:val="007A1012"/>
    <w:rsid w:val="007A4BF5"/>
    <w:rsid w:val="007A6686"/>
    <w:rsid w:val="007D2E15"/>
    <w:rsid w:val="007D2FBE"/>
    <w:rsid w:val="007E367C"/>
    <w:rsid w:val="007E3844"/>
    <w:rsid w:val="007E47D6"/>
    <w:rsid w:val="007E598D"/>
    <w:rsid w:val="007F0664"/>
    <w:rsid w:val="007F25A1"/>
    <w:rsid w:val="008065C4"/>
    <w:rsid w:val="00814B27"/>
    <w:rsid w:val="00815ADC"/>
    <w:rsid w:val="00832AA1"/>
    <w:rsid w:val="008512B8"/>
    <w:rsid w:val="0085536D"/>
    <w:rsid w:val="008614A9"/>
    <w:rsid w:val="00866C10"/>
    <w:rsid w:val="00873696"/>
    <w:rsid w:val="00875605"/>
    <w:rsid w:val="0088669D"/>
    <w:rsid w:val="008901A4"/>
    <w:rsid w:val="008950F8"/>
    <w:rsid w:val="008A08E5"/>
    <w:rsid w:val="008A2AA6"/>
    <w:rsid w:val="008A4983"/>
    <w:rsid w:val="008A64F9"/>
    <w:rsid w:val="008B479B"/>
    <w:rsid w:val="008B7A7D"/>
    <w:rsid w:val="008C0B14"/>
    <w:rsid w:val="008C67EC"/>
    <w:rsid w:val="008D1336"/>
    <w:rsid w:val="008D19B4"/>
    <w:rsid w:val="008D7F71"/>
    <w:rsid w:val="008E1556"/>
    <w:rsid w:val="008F3DEE"/>
    <w:rsid w:val="0090040A"/>
    <w:rsid w:val="0090149E"/>
    <w:rsid w:val="009046C1"/>
    <w:rsid w:val="00907AF5"/>
    <w:rsid w:val="00912BE6"/>
    <w:rsid w:val="00913257"/>
    <w:rsid w:val="00924513"/>
    <w:rsid w:val="009259AD"/>
    <w:rsid w:val="00931ACC"/>
    <w:rsid w:val="00935848"/>
    <w:rsid w:val="00937985"/>
    <w:rsid w:val="009400C4"/>
    <w:rsid w:val="0094300E"/>
    <w:rsid w:val="00945184"/>
    <w:rsid w:val="00954F13"/>
    <w:rsid w:val="009570D3"/>
    <w:rsid w:val="00957B1F"/>
    <w:rsid w:val="00961A81"/>
    <w:rsid w:val="00972EB1"/>
    <w:rsid w:val="009813C7"/>
    <w:rsid w:val="00985D56"/>
    <w:rsid w:val="0098745E"/>
    <w:rsid w:val="00991A23"/>
    <w:rsid w:val="00992C26"/>
    <w:rsid w:val="0099512F"/>
    <w:rsid w:val="009A6559"/>
    <w:rsid w:val="009B24CF"/>
    <w:rsid w:val="009B3C56"/>
    <w:rsid w:val="009C55E4"/>
    <w:rsid w:val="009C63DF"/>
    <w:rsid w:val="009D157D"/>
    <w:rsid w:val="009D30F7"/>
    <w:rsid w:val="009E32B3"/>
    <w:rsid w:val="009E70E8"/>
    <w:rsid w:val="009F3322"/>
    <w:rsid w:val="00A01B51"/>
    <w:rsid w:val="00A1148E"/>
    <w:rsid w:val="00A1199B"/>
    <w:rsid w:val="00A209BE"/>
    <w:rsid w:val="00A25342"/>
    <w:rsid w:val="00A30A91"/>
    <w:rsid w:val="00A316DD"/>
    <w:rsid w:val="00A36B7F"/>
    <w:rsid w:val="00A43294"/>
    <w:rsid w:val="00A4417A"/>
    <w:rsid w:val="00A506E9"/>
    <w:rsid w:val="00A52082"/>
    <w:rsid w:val="00A54DEC"/>
    <w:rsid w:val="00A62AD3"/>
    <w:rsid w:val="00A65AF2"/>
    <w:rsid w:val="00A6673F"/>
    <w:rsid w:val="00A83438"/>
    <w:rsid w:val="00A836F4"/>
    <w:rsid w:val="00A9200B"/>
    <w:rsid w:val="00A9602A"/>
    <w:rsid w:val="00AB180D"/>
    <w:rsid w:val="00AB35A6"/>
    <w:rsid w:val="00AB5AE2"/>
    <w:rsid w:val="00AC1E7E"/>
    <w:rsid w:val="00AC7CA8"/>
    <w:rsid w:val="00AD1695"/>
    <w:rsid w:val="00AF2C0B"/>
    <w:rsid w:val="00AF7790"/>
    <w:rsid w:val="00B066DA"/>
    <w:rsid w:val="00B104EE"/>
    <w:rsid w:val="00B10612"/>
    <w:rsid w:val="00B1367C"/>
    <w:rsid w:val="00B1444D"/>
    <w:rsid w:val="00B16558"/>
    <w:rsid w:val="00B17404"/>
    <w:rsid w:val="00B300FD"/>
    <w:rsid w:val="00B4284D"/>
    <w:rsid w:val="00B52413"/>
    <w:rsid w:val="00B5700E"/>
    <w:rsid w:val="00B77AEE"/>
    <w:rsid w:val="00B8746A"/>
    <w:rsid w:val="00B90BE4"/>
    <w:rsid w:val="00B96696"/>
    <w:rsid w:val="00B97F26"/>
    <w:rsid w:val="00BA6F3B"/>
    <w:rsid w:val="00BC28E6"/>
    <w:rsid w:val="00BC4EA0"/>
    <w:rsid w:val="00BC674D"/>
    <w:rsid w:val="00BC6CAB"/>
    <w:rsid w:val="00BD0650"/>
    <w:rsid w:val="00BD1398"/>
    <w:rsid w:val="00BD6569"/>
    <w:rsid w:val="00BE388E"/>
    <w:rsid w:val="00BF1A38"/>
    <w:rsid w:val="00C053AA"/>
    <w:rsid w:val="00C14756"/>
    <w:rsid w:val="00C17B11"/>
    <w:rsid w:val="00C2455C"/>
    <w:rsid w:val="00C319AC"/>
    <w:rsid w:val="00C31B72"/>
    <w:rsid w:val="00C37C96"/>
    <w:rsid w:val="00C80713"/>
    <w:rsid w:val="00C91071"/>
    <w:rsid w:val="00C91D7F"/>
    <w:rsid w:val="00CA2281"/>
    <w:rsid w:val="00CB3710"/>
    <w:rsid w:val="00CB60EA"/>
    <w:rsid w:val="00CC0209"/>
    <w:rsid w:val="00CD522D"/>
    <w:rsid w:val="00CD573E"/>
    <w:rsid w:val="00D068E1"/>
    <w:rsid w:val="00D078BD"/>
    <w:rsid w:val="00D103EB"/>
    <w:rsid w:val="00D112BC"/>
    <w:rsid w:val="00D12024"/>
    <w:rsid w:val="00D2402F"/>
    <w:rsid w:val="00D26BE5"/>
    <w:rsid w:val="00D30D88"/>
    <w:rsid w:val="00D32056"/>
    <w:rsid w:val="00D36316"/>
    <w:rsid w:val="00D51BAB"/>
    <w:rsid w:val="00D558F0"/>
    <w:rsid w:val="00D62138"/>
    <w:rsid w:val="00D63B52"/>
    <w:rsid w:val="00D65784"/>
    <w:rsid w:val="00D66BED"/>
    <w:rsid w:val="00D77BE4"/>
    <w:rsid w:val="00D77F5D"/>
    <w:rsid w:val="00D80C9B"/>
    <w:rsid w:val="00D852DD"/>
    <w:rsid w:val="00DA480A"/>
    <w:rsid w:val="00DB154E"/>
    <w:rsid w:val="00DD22FA"/>
    <w:rsid w:val="00DF1231"/>
    <w:rsid w:val="00E2077E"/>
    <w:rsid w:val="00E22C2B"/>
    <w:rsid w:val="00E30015"/>
    <w:rsid w:val="00E3635A"/>
    <w:rsid w:val="00E40AD1"/>
    <w:rsid w:val="00E55D00"/>
    <w:rsid w:val="00E671A1"/>
    <w:rsid w:val="00E67B2F"/>
    <w:rsid w:val="00E81AB5"/>
    <w:rsid w:val="00E9398D"/>
    <w:rsid w:val="00E9785E"/>
    <w:rsid w:val="00EB2976"/>
    <w:rsid w:val="00EB3F12"/>
    <w:rsid w:val="00EB4F29"/>
    <w:rsid w:val="00EC272E"/>
    <w:rsid w:val="00EC3A42"/>
    <w:rsid w:val="00EC5EBC"/>
    <w:rsid w:val="00EC7429"/>
    <w:rsid w:val="00ED0118"/>
    <w:rsid w:val="00ED3390"/>
    <w:rsid w:val="00ED536C"/>
    <w:rsid w:val="00EF2EC1"/>
    <w:rsid w:val="00F11CE6"/>
    <w:rsid w:val="00F13713"/>
    <w:rsid w:val="00F20564"/>
    <w:rsid w:val="00F32F81"/>
    <w:rsid w:val="00F37A7A"/>
    <w:rsid w:val="00F72D11"/>
    <w:rsid w:val="00F73C39"/>
    <w:rsid w:val="00F90872"/>
    <w:rsid w:val="00FA123C"/>
    <w:rsid w:val="00FA19CC"/>
    <w:rsid w:val="00FA1AE2"/>
    <w:rsid w:val="00FA5193"/>
    <w:rsid w:val="00FB3C24"/>
    <w:rsid w:val="00FC6F3E"/>
    <w:rsid w:val="00FD3B2C"/>
    <w:rsid w:val="00FD616B"/>
    <w:rsid w:val="00FE20A3"/>
    <w:rsid w:val="00FE21A6"/>
    <w:rsid w:val="00FE4C1F"/>
    <w:rsid w:val="00FE4F34"/>
    <w:rsid w:val="00FF1663"/>
    <w:rsid w:val="00FF1E4D"/>
    <w:rsid w:val="00FF5869"/>
    <w:rsid w:val="00FF58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style="mso-width-relative:margin;mso-height-relative:margin;v-text-anchor:middle" fillcolor="none [2749]" strokecolor="none [1604]">
      <v:fill color="none [2749]"/>
      <v:stroke color="none [1604]" weight="2pt"/>
    </o:shapedefaults>
    <o:shapelayout v:ext="edit">
      <o:idmap v:ext="edit" data="2"/>
    </o:shapelayout>
  </w:shapeDefaults>
  <w:decimalSymbol w:val="."/>
  <w:listSeparator w:val=","/>
  <w14:docId w14:val="513967BD"/>
  <w15:docId w15:val="{FEA6B56E-FCA2-4773-98F5-53AA05440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5AC8"/>
  </w:style>
  <w:style w:type="paragraph" w:styleId="Heading1">
    <w:name w:val="heading 1"/>
    <w:basedOn w:val="Normal"/>
    <w:next w:val="Normal"/>
    <w:link w:val="Heading1Char"/>
    <w:uiPriority w:val="9"/>
    <w:qFormat/>
    <w:rsid w:val="000E5AC8"/>
    <w:pPr>
      <w:keepNext/>
      <w:keepLines/>
      <w:spacing w:before="320" w:after="0" w:line="240" w:lineRule="auto"/>
      <w:outlineLvl w:val="0"/>
    </w:pPr>
    <w:rPr>
      <w:rFonts w:asciiTheme="majorHAnsi" w:eastAsiaTheme="majorEastAsia" w:hAnsiTheme="majorHAnsi" w:cstheme="majorBidi"/>
      <w:color w:val="B35E06" w:themeColor="accent1" w:themeShade="BF"/>
      <w:sz w:val="32"/>
      <w:szCs w:val="32"/>
    </w:rPr>
  </w:style>
  <w:style w:type="paragraph" w:styleId="Heading2">
    <w:name w:val="heading 2"/>
    <w:basedOn w:val="Normal"/>
    <w:next w:val="Normal"/>
    <w:link w:val="Heading2Char"/>
    <w:uiPriority w:val="9"/>
    <w:semiHidden/>
    <w:unhideWhenUsed/>
    <w:qFormat/>
    <w:rsid w:val="000E5AC8"/>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unhideWhenUsed/>
    <w:qFormat/>
    <w:rsid w:val="000E5AC8"/>
    <w:pPr>
      <w:keepNext/>
      <w:keepLines/>
      <w:spacing w:before="40" w:after="0" w:line="240" w:lineRule="auto"/>
      <w:outlineLvl w:val="2"/>
    </w:pPr>
    <w:rPr>
      <w:rFonts w:asciiTheme="majorHAnsi" w:eastAsiaTheme="majorEastAsia" w:hAnsiTheme="majorHAnsi" w:cstheme="majorBidi"/>
      <w:color w:val="323232" w:themeColor="text2"/>
      <w:sz w:val="24"/>
      <w:szCs w:val="24"/>
    </w:rPr>
  </w:style>
  <w:style w:type="paragraph" w:styleId="Heading4">
    <w:name w:val="heading 4"/>
    <w:basedOn w:val="Normal"/>
    <w:next w:val="Normal"/>
    <w:link w:val="Heading4Char"/>
    <w:uiPriority w:val="9"/>
    <w:semiHidden/>
    <w:unhideWhenUsed/>
    <w:qFormat/>
    <w:rsid w:val="000E5AC8"/>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0E5AC8"/>
    <w:pPr>
      <w:keepNext/>
      <w:keepLines/>
      <w:spacing w:before="40" w:after="0"/>
      <w:outlineLvl w:val="4"/>
    </w:pPr>
    <w:rPr>
      <w:rFonts w:asciiTheme="majorHAnsi" w:eastAsiaTheme="majorEastAsia" w:hAnsiTheme="majorHAnsi" w:cstheme="majorBidi"/>
      <w:color w:val="323232" w:themeColor="text2"/>
      <w:sz w:val="22"/>
      <w:szCs w:val="22"/>
    </w:rPr>
  </w:style>
  <w:style w:type="paragraph" w:styleId="Heading6">
    <w:name w:val="heading 6"/>
    <w:basedOn w:val="Normal"/>
    <w:next w:val="Normal"/>
    <w:link w:val="Heading6Char"/>
    <w:uiPriority w:val="9"/>
    <w:semiHidden/>
    <w:unhideWhenUsed/>
    <w:qFormat/>
    <w:rsid w:val="000E5AC8"/>
    <w:pPr>
      <w:keepNext/>
      <w:keepLines/>
      <w:spacing w:before="40" w:after="0"/>
      <w:outlineLvl w:val="5"/>
    </w:pPr>
    <w:rPr>
      <w:rFonts w:asciiTheme="majorHAnsi" w:eastAsiaTheme="majorEastAsia" w:hAnsiTheme="majorHAnsi" w:cstheme="majorBidi"/>
      <w:i/>
      <w:iCs/>
      <w:color w:val="323232" w:themeColor="text2"/>
      <w:sz w:val="21"/>
      <w:szCs w:val="21"/>
    </w:rPr>
  </w:style>
  <w:style w:type="paragraph" w:styleId="Heading7">
    <w:name w:val="heading 7"/>
    <w:basedOn w:val="Normal"/>
    <w:next w:val="Normal"/>
    <w:link w:val="Heading7Char"/>
    <w:uiPriority w:val="9"/>
    <w:semiHidden/>
    <w:unhideWhenUsed/>
    <w:qFormat/>
    <w:rsid w:val="000E5AC8"/>
    <w:pPr>
      <w:keepNext/>
      <w:keepLines/>
      <w:spacing w:before="40" w:after="0"/>
      <w:outlineLvl w:val="6"/>
    </w:pPr>
    <w:rPr>
      <w:rFonts w:asciiTheme="majorHAnsi" w:eastAsiaTheme="majorEastAsia" w:hAnsiTheme="majorHAnsi" w:cstheme="majorBidi"/>
      <w:i/>
      <w:iCs/>
      <w:color w:val="783F04" w:themeColor="accent1" w:themeShade="80"/>
      <w:sz w:val="21"/>
      <w:szCs w:val="21"/>
    </w:rPr>
  </w:style>
  <w:style w:type="paragraph" w:styleId="Heading8">
    <w:name w:val="heading 8"/>
    <w:basedOn w:val="Normal"/>
    <w:next w:val="Normal"/>
    <w:link w:val="Heading8Char"/>
    <w:uiPriority w:val="9"/>
    <w:semiHidden/>
    <w:unhideWhenUsed/>
    <w:qFormat/>
    <w:rsid w:val="000E5AC8"/>
    <w:pPr>
      <w:keepNext/>
      <w:keepLines/>
      <w:spacing w:before="40" w:after="0"/>
      <w:outlineLvl w:val="7"/>
    </w:pPr>
    <w:rPr>
      <w:rFonts w:asciiTheme="majorHAnsi" w:eastAsiaTheme="majorEastAsia" w:hAnsiTheme="majorHAnsi" w:cstheme="majorBidi"/>
      <w:b/>
      <w:bCs/>
      <w:color w:val="323232" w:themeColor="text2"/>
    </w:rPr>
  </w:style>
  <w:style w:type="paragraph" w:styleId="Heading9">
    <w:name w:val="heading 9"/>
    <w:basedOn w:val="Normal"/>
    <w:next w:val="Normal"/>
    <w:link w:val="Heading9Char"/>
    <w:uiPriority w:val="9"/>
    <w:semiHidden/>
    <w:unhideWhenUsed/>
    <w:qFormat/>
    <w:rsid w:val="000E5AC8"/>
    <w:pPr>
      <w:keepNext/>
      <w:keepLines/>
      <w:spacing w:before="40" w:after="0"/>
      <w:outlineLvl w:val="8"/>
    </w:pPr>
    <w:rPr>
      <w:rFonts w:asciiTheme="majorHAnsi" w:eastAsiaTheme="majorEastAsia" w:hAnsiTheme="majorHAnsi" w:cstheme="majorBidi"/>
      <w:b/>
      <w:bCs/>
      <w:i/>
      <w:iCs/>
      <w:color w:val="323232"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132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3257"/>
    <w:rPr>
      <w:rFonts w:ascii="Tahoma" w:hAnsi="Tahoma" w:cs="Tahoma"/>
      <w:sz w:val="16"/>
      <w:szCs w:val="16"/>
    </w:rPr>
  </w:style>
  <w:style w:type="paragraph" w:styleId="Header">
    <w:name w:val="header"/>
    <w:basedOn w:val="Normal"/>
    <w:link w:val="HeaderChar"/>
    <w:uiPriority w:val="99"/>
    <w:unhideWhenUsed/>
    <w:rsid w:val="009132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3257"/>
  </w:style>
  <w:style w:type="paragraph" w:styleId="Footer">
    <w:name w:val="footer"/>
    <w:basedOn w:val="Normal"/>
    <w:link w:val="FooterChar"/>
    <w:uiPriority w:val="99"/>
    <w:unhideWhenUsed/>
    <w:rsid w:val="009132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3257"/>
  </w:style>
  <w:style w:type="character" w:styleId="Hyperlink">
    <w:name w:val="Hyperlink"/>
    <w:basedOn w:val="DefaultParagraphFont"/>
    <w:uiPriority w:val="99"/>
    <w:unhideWhenUsed/>
    <w:rsid w:val="0078198C"/>
    <w:rPr>
      <w:color w:val="6B9F25" w:themeColor="hyperlink"/>
      <w:u w:val="single"/>
    </w:rPr>
  </w:style>
  <w:style w:type="paragraph" w:styleId="NormalWeb">
    <w:name w:val="Normal (Web)"/>
    <w:basedOn w:val="Normal"/>
    <w:uiPriority w:val="99"/>
    <w:unhideWhenUsed/>
    <w:rsid w:val="00E67B2F"/>
    <w:pPr>
      <w:spacing w:before="100" w:beforeAutospacing="1" w:after="100" w:afterAutospacing="1" w:line="240" w:lineRule="auto"/>
    </w:pPr>
    <w:rPr>
      <w:rFonts w:ascii="Times New Roman" w:eastAsia="Times New Roman" w:hAnsi="Times New Roman" w:cs="Times New Roman"/>
      <w:sz w:val="24"/>
      <w:szCs w:val="24"/>
    </w:rPr>
  </w:style>
  <w:style w:type="table" w:styleId="LightList-Accent4">
    <w:name w:val="Light List Accent 4"/>
    <w:basedOn w:val="TableNormal"/>
    <w:uiPriority w:val="61"/>
    <w:rsid w:val="006E114C"/>
    <w:pPr>
      <w:spacing w:after="0" w:line="240" w:lineRule="auto"/>
    </w:pPr>
    <w:tblPr>
      <w:tblStyleRowBandSize w:val="1"/>
      <w:tblStyleColBandSize w:val="1"/>
      <w:tblBorders>
        <w:top w:val="single" w:sz="8" w:space="0" w:color="4E8542" w:themeColor="accent4"/>
        <w:left w:val="single" w:sz="8" w:space="0" w:color="4E8542" w:themeColor="accent4"/>
        <w:bottom w:val="single" w:sz="8" w:space="0" w:color="4E8542" w:themeColor="accent4"/>
        <w:right w:val="single" w:sz="8" w:space="0" w:color="4E8542" w:themeColor="accent4"/>
      </w:tblBorders>
    </w:tblPr>
    <w:tblStylePr w:type="firstRow">
      <w:pPr>
        <w:spacing w:before="0" w:after="0" w:line="240" w:lineRule="auto"/>
      </w:pPr>
      <w:rPr>
        <w:b/>
        <w:bCs/>
        <w:color w:val="FFFFFF" w:themeColor="background1"/>
      </w:rPr>
      <w:tblPr/>
      <w:tcPr>
        <w:shd w:val="clear" w:color="auto" w:fill="4E8542" w:themeFill="accent4"/>
      </w:tcPr>
    </w:tblStylePr>
    <w:tblStylePr w:type="lastRow">
      <w:pPr>
        <w:spacing w:before="0" w:after="0" w:line="240" w:lineRule="auto"/>
      </w:pPr>
      <w:rPr>
        <w:b/>
        <w:bCs/>
      </w:rPr>
      <w:tblPr/>
      <w:tcPr>
        <w:tcBorders>
          <w:top w:val="double" w:sz="6" w:space="0" w:color="4E8542" w:themeColor="accent4"/>
          <w:left w:val="single" w:sz="8" w:space="0" w:color="4E8542" w:themeColor="accent4"/>
          <w:bottom w:val="single" w:sz="8" w:space="0" w:color="4E8542" w:themeColor="accent4"/>
          <w:right w:val="single" w:sz="8" w:space="0" w:color="4E8542" w:themeColor="accent4"/>
        </w:tcBorders>
      </w:tcPr>
    </w:tblStylePr>
    <w:tblStylePr w:type="firstCol">
      <w:rPr>
        <w:b/>
        <w:bCs/>
      </w:rPr>
    </w:tblStylePr>
    <w:tblStylePr w:type="lastCol">
      <w:rPr>
        <w:b/>
        <w:bCs/>
      </w:rPr>
    </w:tblStylePr>
    <w:tblStylePr w:type="band1Vert">
      <w:tblPr/>
      <w:tcPr>
        <w:tcBorders>
          <w:top w:val="single" w:sz="8" w:space="0" w:color="4E8542" w:themeColor="accent4"/>
          <w:left w:val="single" w:sz="8" w:space="0" w:color="4E8542" w:themeColor="accent4"/>
          <w:bottom w:val="single" w:sz="8" w:space="0" w:color="4E8542" w:themeColor="accent4"/>
          <w:right w:val="single" w:sz="8" w:space="0" w:color="4E8542" w:themeColor="accent4"/>
        </w:tcBorders>
      </w:tcPr>
    </w:tblStylePr>
    <w:tblStylePr w:type="band1Horz">
      <w:tblPr/>
      <w:tcPr>
        <w:tcBorders>
          <w:top w:val="single" w:sz="8" w:space="0" w:color="4E8542" w:themeColor="accent4"/>
          <w:left w:val="single" w:sz="8" w:space="0" w:color="4E8542" w:themeColor="accent4"/>
          <w:bottom w:val="single" w:sz="8" w:space="0" w:color="4E8542" w:themeColor="accent4"/>
          <w:right w:val="single" w:sz="8" w:space="0" w:color="4E8542" w:themeColor="accent4"/>
        </w:tcBorders>
      </w:tcPr>
    </w:tblStylePr>
  </w:style>
  <w:style w:type="table" w:styleId="LightList-Accent5">
    <w:name w:val="Light List Accent 5"/>
    <w:basedOn w:val="TableNormal"/>
    <w:uiPriority w:val="61"/>
    <w:rsid w:val="006E114C"/>
    <w:pPr>
      <w:spacing w:after="0" w:line="240" w:lineRule="auto"/>
    </w:pPr>
    <w:tblPr>
      <w:tblStyleRowBandSize w:val="1"/>
      <w:tblStyleColBandSize w:val="1"/>
      <w:tblBorders>
        <w:top w:val="single" w:sz="8" w:space="0" w:color="604878" w:themeColor="accent5"/>
        <w:left w:val="single" w:sz="8" w:space="0" w:color="604878" w:themeColor="accent5"/>
        <w:bottom w:val="single" w:sz="8" w:space="0" w:color="604878" w:themeColor="accent5"/>
        <w:right w:val="single" w:sz="8" w:space="0" w:color="604878" w:themeColor="accent5"/>
      </w:tblBorders>
    </w:tblPr>
    <w:tblStylePr w:type="firstRow">
      <w:pPr>
        <w:spacing w:before="0" w:after="0" w:line="240" w:lineRule="auto"/>
      </w:pPr>
      <w:rPr>
        <w:b/>
        <w:bCs/>
        <w:color w:val="FFFFFF" w:themeColor="background1"/>
      </w:rPr>
      <w:tblPr/>
      <w:tcPr>
        <w:shd w:val="clear" w:color="auto" w:fill="604878" w:themeFill="accent5"/>
      </w:tcPr>
    </w:tblStylePr>
    <w:tblStylePr w:type="lastRow">
      <w:pPr>
        <w:spacing w:before="0" w:after="0" w:line="240" w:lineRule="auto"/>
      </w:pPr>
      <w:rPr>
        <w:b/>
        <w:bCs/>
      </w:rPr>
      <w:tblPr/>
      <w:tcPr>
        <w:tcBorders>
          <w:top w:val="double" w:sz="6" w:space="0" w:color="604878" w:themeColor="accent5"/>
          <w:left w:val="single" w:sz="8" w:space="0" w:color="604878" w:themeColor="accent5"/>
          <w:bottom w:val="single" w:sz="8" w:space="0" w:color="604878" w:themeColor="accent5"/>
          <w:right w:val="single" w:sz="8" w:space="0" w:color="604878" w:themeColor="accent5"/>
        </w:tcBorders>
      </w:tcPr>
    </w:tblStylePr>
    <w:tblStylePr w:type="firstCol">
      <w:rPr>
        <w:b/>
        <w:bCs/>
      </w:rPr>
    </w:tblStylePr>
    <w:tblStylePr w:type="lastCol">
      <w:rPr>
        <w:b/>
        <w:bCs/>
      </w:rPr>
    </w:tblStylePr>
    <w:tblStylePr w:type="band1Vert">
      <w:tblPr/>
      <w:tcPr>
        <w:tcBorders>
          <w:top w:val="single" w:sz="8" w:space="0" w:color="604878" w:themeColor="accent5"/>
          <w:left w:val="single" w:sz="8" w:space="0" w:color="604878" w:themeColor="accent5"/>
          <w:bottom w:val="single" w:sz="8" w:space="0" w:color="604878" w:themeColor="accent5"/>
          <w:right w:val="single" w:sz="8" w:space="0" w:color="604878" w:themeColor="accent5"/>
        </w:tcBorders>
      </w:tcPr>
    </w:tblStylePr>
    <w:tblStylePr w:type="band1Horz">
      <w:tblPr/>
      <w:tcPr>
        <w:tcBorders>
          <w:top w:val="single" w:sz="8" w:space="0" w:color="604878" w:themeColor="accent5"/>
          <w:left w:val="single" w:sz="8" w:space="0" w:color="604878" w:themeColor="accent5"/>
          <w:bottom w:val="single" w:sz="8" w:space="0" w:color="604878" w:themeColor="accent5"/>
          <w:right w:val="single" w:sz="8" w:space="0" w:color="604878" w:themeColor="accent5"/>
        </w:tcBorders>
      </w:tcPr>
    </w:tblStylePr>
  </w:style>
  <w:style w:type="table" w:styleId="DarkList-Accent6">
    <w:name w:val="Dark List Accent 6"/>
    <w:basedOn w:val="TableNormal"/>
    <w:uiPriority w:val="70"/>
    <w:rsid w:val="006E114C"/>
    <w:pPr>
      <w:spacing w:after="0" w:line="240" w:lineRule="auto"/>
    </w:pPr>
    <w:rPr>
      <w:color w:val="FFFFFF" w:themeColor="background1"/>
    </w:rPr>
    <w:tblPr>
      <w:tblStyleRowBandSize w:val="1"/>
      <w:tblStyleColBandSize w:val="1"/>
    </w:tblPr>
    <w:tcPr>
      <w:shd w:val="clear" w:color="auto" w:fill="C19859"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64C2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97339"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97339" w:themeFill="accent6" w:themeFillShade="BF"/>
      </w:tcPr>
    </w:tblStylePr>
    <w:tblStylePr w:type="band1Vert">
      <w:tblPr/>
      <w:tcPr>
        <w:tcBorders>
          <w:top w:val="nil"/>
          <w:left w:val="nil"/>
          <w:bottom w:val="nil"/>
          <w:right w:val="nil"/>
          <w:insideH w:val="nil"/>
          <w:insideV w:val="nil"/>
        </w:tcBorders>
        <w:shd w:val="clear" w:color="auto" w:fill="997339" w:themeFill="accent6" w:themeFillShade="BF"/>
      </w:tcPr>
    </w:tblStylePr>
    <w:tblStylePr w:type="band1Horz">
      <w:tblPr/>
      <w:tcPr>
        <w:tcBorders>
          <w:top w:val="nil"/>
          <w:left w:val="nil"/>
          <w:bottom w:val="nil"/>
          <w:right w:val="nil"/>
          <w:insideH w:val="nil"/>
          <w:insideV w:val="nil"/>
        </w:tcBorders>
        <w:shd w:val="clear" w:color="auto" w:fill="997339" w:themeFill="accent6" w:themeFillShade="BF"/>
      </w:tcPr>
    </w:tblStylePr>
  </w:style>
  <w:style w:type="table" w:styleId="MediumGrid1-Accent1">
    <w:name w:val="Medium Grid 1 Accent 1"/>
    <w:basedOn w:val="TableNormal"/>
    <w:uiPriority w:val="67"/>
    <w:rsid w:val="006E114C"/>
    <w:pPr>
      <w:spacing w:after="0" w:line="240" w:lineRule="auto"/>
    </w:pPr>
    <w:tblPr>
      <w:tblStyleRowBandSize w:val="1"/>
      <w:tblStyleColBandSize w:val="1"/>
      <w:tblBorders>
        <w:top w:val="single" w:sz="8" w:space="0" w:color="F89E42" w:themeColor="accent1" w:themeTint="BF"/>
        <w:left w:val="single" w:sz="8" w:space="0" w:color="F89E42" w:themeColor="accent1" w:themeTint="BF"/>
        <w:bottom w:val="single" w:sz="8" w:space="0" w:color="F89E42" w:themeColor="accent1" w:themeTint="BF"/>
        <w:right w:val="single" w:sz="8" w:space="0" w:color="F89E42" w:themeColor="accent1" w:themeTint="BF"/>
        <w:insideH w:val="single" w:sz="8" w:space="0" w:color="F89E42" w:themeColor="accent1" w:themeTint="BF"/>
        <w:insideV w:val="single" w:sz="8" w:space="0" w:color="F89E42" w:themeColor="accent1" w:themeTint="BF"/>
      </w:tblBorders>
    </w:tblPr>
    <w:tcPr>
      <w:shd w:val="clear" w:color="auto" w:fill="FCDFC0" w:themeFill="accent1" w:themeFillTint="3F"/>
    </w:tcPr>
    <w:tblStylePr w:type="firstRow">
      <w:rPr>
        <w:b/>
        <w:bCs/>
      </w:rPr>
    </w:tblStylePr>
    <w:tblStylePr w:type="lastRow">
      <w:rPr>
        <w:b/>
        <w:bCs/>
      </w:rPr>
      <w:tblPr/>
      <w:tcPr>
        <w:tcBorders>
          <w:top w:val="single" w:sz="18" w:space="0" w:color="F89E42" w:themeColor="accent1" w:themeTint="BF"/>
        </w:tcBorders>
      </w:tcPr>
    </w:tblStylePr>
    <w:tblStylePr w:type="firstCol">
      <w:rPr>
        <w:b/>
        <w:bCs/>
      </w:rPr>
    </w:tblStylePr>
    <w:tblStylePr w:type="lastCol">
      <w:rPr>
        <w:b/>
        <w:bCs/>
      </w:rPr>
    </w:tblStylePr>
    <w:tblStylePr w:type="band1Vert">
      <w:tblPr/>
      <w:tcPr>
        <w:shd w:val="clear" w:color="auto" w:fill="FABF81" w:themeFill="accent1" w:themeFillTint="7F"/>
      </w:tcPr>
    </w:tblStylePr>
    <w:tblStylePr w:type="band1Horz">
      <w:tblPr/>
      <w:tcPr>
        <w:shd w:val="clear" w:color="auto" w:fill="FABF81" w:themeFill="accent1" w:themeFillTint="7F"/>
      </w:tcPr>
    </w:tblStylePr>
  </w:style>
  <w:style w:type="table" w:styleId="MediumGrid2-Accent3">
    <w:name w:val="Medium Grid 2 Accent 3"/>
    <w:basedOn w:val="TableNormal"/>
    <w:uiPriority w:val="68"/>
    <w:rsid w:val="006E114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B587C" w:themeColor="accent3"/>
        <w:left w:val="single" w:sz="8" w:space="0" w:color="1B587C" w:themeColor="accent3"/>
        <w:bottom w:val="single" w:sz="8" w:space="0" w:color="1B587C" w:themeColor="accent3"/>
        <w:right w:val="single" w:sz="8" w:space="0" w:color="1B587C" w:themeColor="accent3"/>
        <w:insideH w:val="single" w:sz="8" w:space="0" w:color="1B587C" w:themeColor="accent3"/>
        <w:insideV w:val="single" w:sz="8" w:space="0" w:color="1B587C" w:themeColor="accent3"/>
      </w:tblBorders>
    </w:tblPr>
    <w:tcPr>
      <w:shd w:val="clear" w:color="auto" w:fill="B5D9EF" w:themeFill="accent3" w:themeFillTint="3F"/>
    </w:tcPr>
    <w:tblStylePr w:type="firstRow">
      <w:rPr>
        <w:b/>
        <w:bCs/>
        <w:color w:val="000000" w:themeColor="text1"/>
      </w:rPr>
      <w:tblPr/>
      <w:tcPr>
        <w:shd w:val="clear" w:color="auto" w:fill="E1F0F8"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3E0F2" w:themeFill="accent3" w:themeFillTint="33"/>
      </w:tcPr>
    </w:tblStylePr>
    <w:tblStylePr w:type="band1Vert">
      <w:tblPr/>
      <w:tcPr>
        <w:shd w:val="clear" w:color="auto" w:fill="6CB4DF" w:themeFill="accent3" w:themeFillTint="7F"/>
      </w:tcPr>
    </w:tblStylePr>
    <w:tblStylePr w:type="band1Horz">
      <w:tblPr/>
      <w:tcPr>
        <w:tcBorders>
          <w:insideH w:val="single" w:sz="6" w:space="0" w:color="1B587C" w:themeColor="accent3"/>
          <w:insideV w:val="single" w:sz="6" w:space="0" w:color="1B587C" w:themeColor="accent3"/>
        </w:tcBorders>
        <w:shd w:val="clear" w:color="auto" w:fill="6CB4DF" w:themeFill="accent3" w:themeFillTint="7F"/>
      </w:tcPr>
    </w:tblStylePr>
    <w:tblStylePr w:type="nwCell">
      <w:tblPr/>
      <w:tcPr>
        <w:shd w:val="clear" w:color="auto" w:fill="FFFFFF" w:themeFill="background1"/>
      </w:tcPr>
    </w:tblStylePr>
  </w:style>
  <w:style w:type="table" w:styleId="MediumList2-Accent3">
    <w:name w:val="Medium List 2 Accent 3"/>
    <w:basedOn w:val="TableNormal"/>
    <w:uiPriority w:val="66"/>
    <w:rsid w:val="00B5700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B587C" w:themeColor="accent3"/>
        <w:left w:val="single" w:sz="8" w:space="0" w:color="1B587C" w:themeColor="accent3"/>
        <w:bottom w:val="single" w:sz="8" w:space="0" w:color="1B587C" w:themeColor="accent3"/>
        <w:right w:val="single" w:sz="8" w:space="0" w:color="1B587C" w:themeColor="accent3"/>
      </w:tblBorders>
    </w:tblPr>
    <w:tblStylePr w:type="firstRow">
      <w:rPr>
        <w:sz w:val="24"/>
        <w:szCs w:val="24"/>
      </w:rPr>
      <w:tblPr/>
      <w:tcPr>
        <w:tcBorders>
          <w:top w:val="nil"/>
          <w:left w:val="nil"/>
          <w:bottom w:val="single" w:sz="24" w:space="0" w:color="1B587C" w:themeColor="accent3"/>
          <w:right w:val="nil"/>
          <w:insideH w:val="nil"/>
          <w:insideV w:val="nil"/>
        </w:tcBorders>
        <w:shd w:val="clear" w:color="auto" w:fill="FFFFFF" w:themeFill="background1"/>
      </w:tcPr>
    </w:tblStylePr>
    <w:tblStylePr w:type="lastRow">
      <w:tblPr/>
      <w:tcPr>
        <w:tcBorders>
          <w:top w:val="single" w:sz="8" w:space="0" w:color="1B587C"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B587C" w:themeColor="accent3"/>
          <w:insideH w:val="nil"/>
          <w:insideV w:val="nil"/>
        </w:tcBorders>
        <w:shd w:val="clear" w:color="auto" w:fill="FFFFFF" w:themeFill="background1"/>
      </w:tcPr>
    </w:tblStylePr>
    <w:tblStylePr w:type="lastCol">
      <w:tblPr/>
      <w:tcPr>
        <w:tcBorders>
          <w:top w:val="nil"/>
          <w:left w:val="single" w:sz="8" w:space="0" w:color="1B587C"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5D9EF" w:themeFill="accent3" w:themeFillTint="3F"/>
      </w:tcPr>
    </w:tblStylePr>
    <w:tblStylePr w:type="band1Horz">
      <w:tblPr/>
      <w:tcPr>
        <w:tcBorders>
          <w:top w:val="nil"/>
          <w:bottom w:val="nil"/>
          <w:insideH w:val="nil"/>
          <w:insideV w:val="nil"/>
        </w:tcBorders>
        <w:shd w:val="clear" w:color="auto" w:fill="B5D9E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3-Accent1">
    <w:name w:val="Medium Grid 3 Accent 1"/>
    <w:basedOn w:val="TableNormal"/>
    <w:uiPriority w:val="69"/>
    <w:rsid w:val="00B5700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DFC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07F0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07F0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07F0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07F0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ABF8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ABF81" w:themeFill="accent1" w:themeFillTint="7F"/>
      </w:tcPr>
    </w:tblStylePr>
  </w:style>
  <w:style w:type="table" w:styleId="ColorfulGrid-Accent6">
    <w:name w:val="Colorful Grid Accent 6"/>
    <w:basedOn w:val="TableNormal"/>
    <w:uiPriority w:val="73"/>
    <w:rsid w:val="00B5700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EADD" w:themeFill="accent6" w:themeFillTint="33"/>
    </w:tcPr>
    <w:tblStylePr w:type="firstRow">
      <w:rPr>
        <w:b/>
        <w:bCs/>
      </w:rPr>
      <w:tblPr/>
      <w:tcPr>
        <w:shd w:val="clear" w:color="auto" w:fill="E6D5BC" w:themeFill="accent6" w:themeFillTint="66"/>
      </w:tcPr>
    </w:tblStylePr>
    <w:tblStylePr w:type="lastRow">
      <w:rPr>
        <w:b/>
        <w:bCs/>
        <w:color w:val="000000" w:themeColor="text1"/>
      </w:rPr>
      <w:tblPr/>
      <w:tcPr>
        <w:shd w:val="clear" w:color="auto" w:fill="E6D5BC" w:themeFill="accent6" w:themeFillTint="66"/>
      </w:tcPr>
    </w:tblStylePr>
    <w:tblStylePr w:type="firstCol">
      <w:rPr>
        <w:color w:val="FFFFFF" w:themeColor="background1"/>
      </w:rPr>
      <w:tblPr/>
      <w:tcPr>
        <w:shd w:val="clear" w:color="auto" w:fill="997339" w:themeFill="accent6" w:themeFillShade="BF"/>
      </w:tcPr>
    </w:tblStylePr>
    <w:tblStylePr w:type="lastCol">
      <w:rPr>
        <w:color w:val="FFFFFF" w:themeColor="background1"/>
      </w:rPr>
      <w:tblPr/>
      <w:tcPr>
        <w:shd w:val="clear" w:color="auto" w:fill="997339" w:themeFill="accent6" w:themeFillShade="BF"/>
      </w:tcPr>
    </w:tblStylePr>
    <w:tblStylePr w:type="band1Vert">
      <w:tblPr/>
      <w:tcPr>
        <w:shd w:val="clear" w:color="auto" w:fill="E0CBAC" w:themeFill="accent6" w:themeFillTint="7F"/>
      </w:tcPr>
    </w:tblStylePr>
    <w:tblStylePr w:type="band1Horz">
      <w:tblPr/>
      <w:tcPr>
        <w:shd w:val="clear" w:color="auto" w:fill="E0CBAC" w:themeFill="accent6" w:themeFillTint="7F"/>
      </w:tcPr>
    </w:tblStylePr>
  </w:style>
  <w:style w:type="table" w:styleId="ColorfulGrid-Accent5">
    <w:name w:val="Colorful Grid Accent 5"/>
    <w:basedOn w:val="TableNormal"/>
    <w:uiPriority w:val="73"/>
    <w:rsid w:val="00FF586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FD7E7" w:themeFill="accent5" w:themeFillTint="33"/>
    </w:tcPr>
    <w:tblStylePr w:type="firstRow">
      <w:rPr>
        <w:b/>
        <w:bCs/>
      </w:rPr>
      <w:tblPr/>
      <w:tcPr>
        <w:shd w:val="clear" w:color="auto" w:fill="BFAFCF" w:themeFill="accent5" w:themeFillTint="66"/>
      </w:tcPr>
    </w:tblStylePr>
    <w:tblStylePr w:type="lastRow">
      <w:rPr>
        <w:b/>
        <w:bCs/>
        <w:color w:val="000000" w:themeColor="text1"/>
      </w:rPr>
      <w:tblPr/>
      <w:tcPr>
        <w:shd w:val="clear" w:color="auto" w:fill="BFAFCF" w:themeFill="accent5" w:themeFillTint="66"/>
      </w:tcPr>
    </w:tblStylePr>
    <w:tblStylePr w:type="firstCol">
      <w:rPr>
        <w:color w:val="FFFFFF" w:themeColor="background1"/>
      </w:rPr>
      <w:tblPr/>
      <w:tcPr>
        <w:shd w:val="clear" w:color="auto" w:fill="473659" w:themeFill="accent5" w:themeFillShade="BF"/>
      </w:tcPr>
    </w:tblStylePr>
    <w:tblStylePr w:type="lastCol">
      <w:rPr>
        <w:color w:val="FFFFFF" w:themeColor="background1"/>
      </w:rPr>
      <w:tblPr/>
      <w:tcPr>
        <w:shd w:val="clear" w:color="auto" w:fill="473659" w:themeFill="accent5" w:themeFillShade="BF"/>
      </w:tcPr>
    </w:tblStylePr>
    <w:tblStylePr w:type="band1Vert">
      <w:tblPr/>
      <w:tcPr>
        <w:shd w:val="clear" w:color="auto" w:fill="AF9BC3" w:themeFill="accent5" w:themeFillTint="7F"/>
      </w:tcPr>
    </w:tblStylePr>
    <w:tblStylePr w:type="band1Horz">
      <w:tblPr/>
      <w:tcPr>
        <w:shd w:val="clear" w:color="auto" w:fill="AF9BC3" w:themeFill="accent5" w:themeFillTint="7F"/>
      </w:tcPr>
    </w:tblStylePr>
  </w:style>
  <w:style w:type="paragraph" w:styleId="ListParagraph">
    <w:name w:val="List Paragraph"/>
    <w:basedOn w:val="Normal"/>
    <w:uiPriority w:val="34"/>
    <w:qFormat/>
    <w:rsid w:val="00075C40"/>
    <w:pPr>
      <w:ind w:left="720"/>
      <w:contextualSpacing/>
    </w:pPr>
  </w:style>
  <w:style w:type="paragraph" w:styleId="NoSpacing">
    <w:name w:val="No Spacing"/>
    <w:link w:val="NoSpacingChar"/>
    <w:uiPriority w:val="99"/>
    <w:qFormat/>
    <w:rsid w:val="000E5AC8"/>
    <w:pPr>
      <w:spacing w:after="0" w:line="240" w:lineRule="auto"/>
    </w:pPr>
  </w:style>
  <w:style w:type="character" w:customStyle="1" w:styleId="NoSpacingChar">
    <w:name w:val="No Spacing Char"/>
    <w:basedOn w:val="DefaultParagraphFont"/>
    <w:link w:val="NoSpacing"/>
    <w:uiPriority w:val="1"/>
    <w:rsid w:val="006076CA"/>
  </w:style>
  <w:style w:type="paragraph" w:styleId="Caption">
    <w:name w:val="caption"/>
    <w:basedOn w:val="Normal"/>
    <w:next w:val="Normal"/>
    <w:uiPriority w:val="35"/>
    <w:unhideWhenUsed/>
    <w:qFormat/>
    <w:rsid w:val="000E5AC8"/>
    <w:pPr>
      <w:spacing w:line="240" w:lineRule="auto"/>
    </w:pPr>
    <w:rPr>
      <w:b/>
      <w:bCs/>
      <w:smallCaps/>
      <w:color w:val="595959" w:themeColor="text1" w:themeTint="A6"/>
      <w:spacing w:val="6"/>
    </w:rPr>
  </w:style>
  <w:style w:type="table" w:styleId="LightList-Accent3">
    <w:name w:val="Light List Accent 3"/>
    <w:basedOn w:val="TableNormal"/>
    <w:uiPriority w:val="61"/>
    <w:rsid w:val="0039252D"/>
    <w:pPr>
      <w:spacing w:after="0" w:line="240" w:lineRule="auto"/>
    </w:pPr>
    <w:tblPr>
      <w:tblStyleRowBandSize w:val="1"/>
      <w:tblStyleColBandSize w:val="1"/>
      <w:tblBorders>
        <w:top w:val="single" w:sz="8" w:space="0" w:color="1B587C" w:themeColor="accent3"/>
        <w:left w:val="single" w:sz="8" w:space="0" w:color="1B587C" w:themeColor="accent3"/>
        <w:bottom w:val="single" w:sz="8" w:space="0" w:color="1B587C" w:themeColor="accent3"/>
        <w:right w:val="single" w:sz="8" w:space="0" w:color="1B587C" w:themeColor="accent3"/>
      </w:tblBorders>
    </w:tblPr>
    <w:tblStylePr w:type="firstRow">
      <w:pPr>
        <w:spacing w:before="0" w:after="0" w:line="240" w:lineRule="auto"/>
      </w:pPr>
      <w:rPr>
        <w:b/>
        <w:bCs/>
        <w:color w:val="FFFFFF" w:themeColor="background1"/>
      </w:rPr>
      <w:tblPr/>
      <w:tcPr>
        <w:shd w:val="clear" w:color="auto" w:fill="1B587C" w:themeFill="accent3"/>
      </w:tcPr>
    </w:tblStylePr>
    <w:tblStylePr w:type="lastRow">
      <w:pPr>
        <w:spacing w:before="0" w:after="0" w:line="240" w:lineRule="auto"/>
      </w:pPr>
      <w:rPr>
        <w:b/>
        <w:bCs/>
      </w:rPr>
      <w:tblPr/>
      <w:tcPr>
        <w:tcBorders>
          <w:top w:val="double" w:sz="6" w:space="0" w:color="1B587C" w:themeColor="accent3"/>
          <w:left w:val="single" w:sz="8" w:space="0" w:color="1B587C" w:themeColor="accent3"/>
          <w:bottom w:val="single" w:sz="8" w:space="0" w:color="1B587C" w:themeColor="accent3"/>
          <w:right w:val="single" w:sz="8" w:space="0" w:color="1B587C" w:themeColor="accent3"/>
        </w:tcBorders>
      </w:tcPr>
    </w:tblStylePr>
    <w:tblStylePr w:type="firstCol">
      <w:rPr>
        <w:b/>
        <w:bCs/>
      </w:rPr>
    </w:tblStylePr>
    <w:tblStylePr w:type="lastCol">
      <w:rPr>
        <w:b/>
        <w:bCs/>
      </w:rPr>
    </w:tblStylePr>
    <w:tblStylePr w:type="band1Vert">
      <w:tblPr/>
      <w:tcPr>
        <w:tcBorders>
          <w:top w:val="single" w:sz="8" w:space="0" w:color="1B587C" w:themeColor="accent3"/>
          <w:left w:val="single" w:sz="8" w:space="0" w:color="1B587C" w:themeColor="accent3"/>
          <w:bottom w:val="single" w:sz="8" w:space="0" w:color="1B587C" w:themeColor="accent3"/>
          <w:right w:val="single" w:sz="8" w:space="0" w:color="1B587C" w:themeColor="accent3"/>
        </w:tcBorders>
      </w:tcPr>
    </w:tblStylePr>
    <w:tblStylePr w:type="band1Horz">
      <w:tblPr/>
      <w:tcPr>
        <w:tcBorders>
          <w:top w:val="single" w:sz="8" w:space="0" w:color="1B587C" w:themeColor="accent3"/>
          <w:left w:val="single" w:sz="8" w:space="0" w:color="1B587C" w:themeColor="accent3"/>
          <w:bottom w:val="single" w:sz="8" w:space="0" w:color="1B587C" w:themeColor="accent3"/>
          <w:right w:val="single" w:sz="8" w:space="0" w:color="1B587C" w:themeColor="accent3"/>
        </w:tcBorders>
      </w:tcPr>
    </w:tblStylePr>
  </w:style>
  <w:style w:type="table" w:styleId="ColorfulGrid-Accent3">
    <w:name w:val="Colorful Grid Accent 3"/>
    <w:basedOn w:val="TableNormal"/>
    <w:uiPriority w:val="73"/>
    <w:rsid w:val="0039252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3E0F2" w:themeFill="accent3" w:themeFillTint="33"/>
    </w:tcPr>
    <w:tblStylePr w:type="firstRow">
      <w:rPr>
        <w:b/>
        <w:bCs/>
      </w:rPr>
      <w:tblPr/>
      <w:tcPr>
        <w:shd w:val="clear" w:color="auto" w:fill="89C2E5" w:themeFill="accent3" w:themeFillTint="66"/>
      </w:tcPr>
    </w:tblStylePr>
    <w:tblStylePr w:type="lastRow">
      <w:rPr>
        <w:b/>
        <w:bCs/>
        <w:color w:val="000000" w:themeColor="text1"/>
      </w:rPr>
      <w:tblPr/>
      <w:tcPr>
        <w:shd w:val="clear" w:color="auto" w:fill="89C2E5" w:themeFill="accent3" w:themeFillTint="66"/>
      </w:tcPr>
    </w:tblStylePr>
    <w:tblStylePr w:type="firstCol">
      <w:rPr>
        <w:color w:val="FFFFFF" w:themeColor="background1"/>
      </w:rPr>
      <w:tblPr/>
      <w:tcPr>
        <w:shd w:val="clear" w:color="auto" w:fill="14415C" w:themeFill="accent3" w:themeFillShade="BF"/>
      </w:tcPr>
    </w:tblStylePr>
    <w:tblStylePr w:type="lastCol">
      <w:rPr>
        <w:color w:val="FFFFFF" w:themeColor="background1"/>
      </w:rPr>
      <w:tblPr/>
      <w:tcPr>
        <w:shd w:val="clear" w:color="auto" w:fill="14415C" w:themeFill="accent3" w:themeFillShade="BF"/>
      </w:tcPr>
    </w:tblStylePr>
    <w:tblStylePr w:type="band1Vert">
      <w:tblPr/>
      <w:tcPr>
        <w:shd w:val="clear" w:color="auto" w:fill="6CB4DF" w:themeFill="accent3" w:themeFillTint="7F"/>
      </w:tcPr>
    </w:tblStylePr>
    <w:tblStylePr w:type="band1Horz">
      <w:tblPr/>
      <w:tcPr>
        <w:shd w:val="clear" w:color="auto" w:fill="6CB4DF" w:themeFill="accent3" w:themeFillTint="7F"/>
      </w:tcPr>
    </w:tblStylePr>
  </w:style>
  <w:style w:type="table" w:styleId="MediumGrid3-Accent3">
    <w:name w:val="Medium Grid 3 Accent 3"/>
    <w:basedOn w:val="TableNormal"/>
    <w:uiPriority w:val="69"/>
    <w:rsid w:val="00EB3F1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5D9E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B587C"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B587C"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B587C"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B587C"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CB4D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CB4DF" w:themeFill="accent3" w:themeFillTint="7F"/>
      </w:tcPr>
    </w:tblStylePr>
  </w:style>
  <w:style w:type="table" w:styleId="DarkList-Accent3">
    <w:name w:val="Dark List Accent 3"/>
    <w:basedOn w:val="TableNormal"/>
    <w:uiPriority w:val="70"/>
    <w:rsid w:val="00EB3F12"/>
    <w:pPr>
      <w:spacing w:after="0" w:line="240" w:lineRule="auto"/>
    </w:pPr>
    <w:rPr>
      <w:color w:val="FFFFFF" w:themeColor="background1"/>
    </w:rPr>
    <w:tblPr>
      <w:tblStyleRowBandSize w:val="1"/>
      <w:tblStyleColBandSize w:val="1"/>
    </w:tblPr>
    <w:tcPr>
      <w:shd w:val="clear" w:color="auto" w:fill="1B587C"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2B3D"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4415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4415C" w:themeFill="accent3" w:themeFillShade="BF"/>
      </w:tcPr>
    </w:tblStylePr>
    <w:tblStylePr w:type="band1Vert">
      <w:tblPr/>
      <w:tcPr>
        <w:tcBorders>
          <w:top w:val="nil"/>
          <w:left w:val="nil"/>
          <w:bottom w:val="nil"/>
          <w:right w:val="nil"/>
          <w:insideH w:val="nil"/>
          <w:insideV w:val="nil"/>
        </w:tcBorders>
        <w:shd w:val="clear" w:color="auto" w:fill="14415C" w:themeFill="accent3" w:themeFillShade="BF"/>
      </w:tcPr>
    </w:tblStylePr>
    <w:tblStylePr w:type="band1Horz">
      <w:tblPr/>
      <w:tcPr>
        <w:tcBorders>
          <w:top w:val="nil"/>
          <w:left w:val="nil"/>
          <w:bottom w:val="nil"/>
          <w:right w:val="nil"/>
          <w:insideH w:val="nil"/>
          <w:insideV w:val="nil"/>
        </w:tcBorders>
        <w:shd w:val="clear" w:color="auto" w:fill="14415C" w:themeFill="accent3" w:themeFillShade="BF"/>
      </w:tcPr>
    </w:tblStylePr>
  </w:style>
  <w:style w:type="table" w:styleId="MediumShading2-Accent3">
    <w:name w:val="Medium Shading 2 Accent 3"/>
    <w:basedOn w:val="TableNormal"/>
    <w:uiPriority w:val="64"/>
    <w:rsid w:val="00E55D0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B587C"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B587C" w:themeFill="accent3"/>
      </w:tcPr>
    </w:tblStylePr>
    <w:tblStylePr w:type="lastCol">
      <w:rPr>
        <w:b/>
        <w:bCs/>
        <w:color w:val="FFFFFF" w:themeColor="background1"/>
      </w:rPr>
      <w:tblPr/>
      <w:tcPr>
        <w:tcBorders>
          <w:left w:val="nil"/>
          <w:right w:val="nil"/>
          <w:insideH w:val="nil"/>
          <w:insideV w:val="nil"/>
        </w:tcBorders>
        <w:shd w:val="clear" w:color="auto" w:fill="1B587C"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Grid3-Accent4">
    <w:name w:val="Medium Grid 3 Accent 4"/>
    <w:basedOn w:val="TableNormal"/>
    <w:uiPriority w:val="69"/>
    <w:rsid w:val="00E55D0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5CB"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854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854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854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854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CB97"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CB97" w:themeFill="accent4" w:themeFillTint="7F"/>
      </w:tcPr>
    </w:tblStylePr>
  </w:style>
  <w:style w:type="table" w:styleId="MediumGrid1-Accent5">
    <w:name w:val="Medium Grid 1 Accent 5"/>
    <w:basedOn w:val="TableNormal"/>
    <w:uiPriority w:val="67"/>
    <w:rsid w:val="007E367C"/>
    <w:pPr>
      <w:spacing w:after="0" w:line="240" w:lineRule="auto"/>
    </w:pPr>
    <w:tblPr>
      <w:tblStyleRowBandSize w:val="1"/>
      <w:tblStyleColBandSize w:val="1"/>
      <w:tblBorders>
        <w:top w:val="single" w:sz="8" w:space="0" w:color="876AA5" w:themeColor="accent5" w:themeTint="BF"/>
        <w:left w:val="single" w:sz="8" w:space="0" w:color="876AA5" w:themeColor="accent5" w:themeTint="BF"/>
        <w:bottom w:val="single" w:sz="8" w:space="0" w:color="876AA5" w:themeColor="accent5" w:themeTint="BF"/>
        <w:right w:val="single" w:sz="8" w:space="0" w:color="876AA5" w:themeColor="accent5" w:themeTint="BF"/>
        <w:insideH w:val="single" w:sz="8" w:space="0" w:color="876AA5" w:themeColor="accent5" w:themeTint="BF"/>
        <w:insideV w:val="single" w:sz="8" w:space="0" w:color="876AA5" w:themeColor="accent5" w:themeTint="BF"/>
      </w:tblBorders>
    </w:tblPr>
    <w:tcPr>
      <w:shd w:val="clear" w:color="auto" w:fill="D7CDE1" w:themeFill="accent5" w:themeFillTint="3F"/>
    </w:tcPr>
    <w:tblStylePr w:type="firstRow">
      <w:rPr>
        <w:b/>
        <w:bCs/>
      </w:rPr>
    </w:tblStylePr>
    <w:tblStylePr w:type="lastRow">
      <w:rPr>
        <w:b/>
        <w:bCs/>
      </w:rPr>
      <w:tblPr/>
      <w:tcPr>
        <w:tcBorders>
          <w:top w:val="single" w:sz="18" w:space="0" w:color="876AA5" w:themeColor="accent5" w:themeTint="BF"/>
        </w:tcBorders>
      </w:tcPr>
    </w:tblStylePr>
    <w:tblStylePr w:type="firstCol">
      <w:rPr>
        <w:b/>
        <w:bCs/>
      </w:rPr>
    </w:tblStylePr>
    <w:tblStylePr w:type="lastCol">
      <w:rPr>
        <w:b/>
        <w:bCs/>
      </w:rPr>
    </w:tblStylePr>
    <w:tblStylePr w:type="band1Vert">
      <w:tblPr/>
      <w:tcPr>
        <w:shd w:val="clear" w:color="auto" w:fill="AF9BC3" w:themeFill="accent5" w:themeFillTint="7F"/>
      </w:tcPr>
    </w:tblStylePr>
    <w:tblStylePr w:type="band1Horz">
      <w:tblPr/>
      <w:tcPr>
        <w:shd w:val="clear" w:color="auto" w:fill="AF9BC3" w:themeFill="accent5" w:themeFillTint="7F"/>
      </w:tcPr>
    </w:tblStylePr>
  </w:style>
  <w:style w:type="table" w:styleId="ColorfulList-Accent4">
    <w:name w:val="Colorful List Accent 4"/>
    <w:basedOn w:val="TableNormal"/>
    <w:uiPriority w:val="72"/>
    <w:rsid w:val="007E367C"/>
    <w:pPr>
      <w:spacing w:after="0" w:line="240" w:lineRule="auto"/>
    </w:pPr>
    <w:rPr>
      <w:color w:val="000000" w:themeColor="text1"/>
    </w:rPr>
    <w:tblPr>
      <w:tblStyleRowBandSize w:val="1"/>
      <w:tblStyleColBandSize w:val="1"/>
    </w:tblPr>
    <w:tcPr>
      <w:shd w:val="clear" w:color="auto" w:fill="ECF4EA" w:themeFill="accent4" w:themeFillTint="19"/>
    </w:tcPr>
    <w:tblStylePr w:type="firstRow">
      <w:rPr>
        <w:b/>
        <w:bCs/>
        <w:color w:val="FFFFFF" w:themeColor="background1"/>
      </w:rPr>
      <w:tblPr/>
      <w:tcPr>
        <w:tcBorders>
          <w:bottom w:val="single" w:sz="12" w:space="0" w:color="FFFFFF" w:themeColor="background1"/>
        </w:tcBorders>
        <w:shd w:val="clear" w:color="auto" w:fill="154663" w:themeFill="accent3" w:themeFillShade="CC"/>
      </w:tcPr>
    </w:tblStylePr>
    <w:tblStylePr w:type="lastRow">
      <w:rPr>
        <w:b/>
        <w:bCs/>
        <w:color w:val="154663"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5CB" w:themeFill="accent4" w:themeFillTint="3F"/>
      </w:tcPr>
    </w:tblStylePr>
    <w:tblStylePr w:type="band1Horz">
      <w:tblPr/>
      <w:tcPr>
        <w:shd w:val="clear" w:color="auto" w:fill="D9EAD5" w:themeFill="accent4" w:themeFillTint="33"/>
      </w:tcPr>
    </w:tblStylePr>
  </w:style>
  <w:style w:type="table" w:styleId="DarkList-Accent5">
    <w:name w:val="Dark List Accent 5"/>
    <w:basedOn w:val="TableNormal"/>
    <w:uiPriority w:val="70"/>
    <w:rsid w:val="007E367C"/>
    <w:pPr>
      <w:spacing w:after="0" w:line="240" w:lineRule="auto"/>
    </w:pPr>
    <w:rPr>
      <w:color w:val="FFFFFF" w:themeColor="background1"/>
    </w:rPr>
    <w:tblPr>
      <w:tblStyleRowBandSize w:val="1"/>
      <w:tblStyleColBandSize w:val="1"/>
    </w:tblPr>
    <w:tcPr>
      <w:shd w:val="clear" w:color="auto" w:fill="604878"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F233B"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73659"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73659" w:themeFill="accent5" w:themeFillShade="BF"/>
      </w:tcPr>
    </w:tblStylePr>
    <w:tblStylePr w:type="band1Vert">
      <w:tblPr/>
      <w:tcPr>
        <w:tcBorders>
          <w:top w:val="nil"/>
          <w:left w:val="nil"/>
          <w:bottom w:val="nil"/>
          <w:right w:val="nil"/>
          <w:insideH w:val="nil"/>
          <w:insideV w:val="nil"/>
        </w:tcBorders>
        <w:shd w:val="clear" w:color="auto" w:fill="473659" w:themeFill="accent5" w:themeFillShade="BF"/>
      </w:tcPr>
    </w:tblStylePr>
    <w:tblStylePr w:type="band1Horz">
      <w:tblPr/>
      <w:tcPr>
        <w:tcBorders>
          <w:top w:val="nil"/>
          <w:left w:val="nil"/>
          <w:bottom w:val="nil"/>
          <w:right w:val="nil"/>
          <w:insideH w:val="nil"/>
          <w:insideV w:val="nil"/>
        </w:tcBorders>
        <w:shd w:val="clear" w:color="auto" w:fill="473659" w:themeFill="accent5" w:themeFillShade="BF"/>
      </w:tcPr>
    </w:tblStylePr>
  </w:style>
  <w:style w:type="table" w:styleId="DarkList-Accent1">
    <w:name w:val="Dark List Accent 1"/>
    <w:basedOn w:val="TableNormal"/>
    <w:uiPriority w:val="70"/>
    <w:rsid w:val="007E367C"/>
    <w:pPr>
      <w:spacing w:after="0" w:line="240" w:lineRule="auto"/>
    </w:pPr>
    <w:rPr>
      <w:color w:val="FFFFFF" w:themeColor="background1"/>
    </w:rPr>
    <w:tblPr>
      <w:tblStyleRowBandSize w:val="1"/>
      <w:tblStyleColBandSize w:val="1"/>
    </w:tblPr>
    <w:tcPr>
      <w:shd w:val="clear" w:color="auto" w:fill="F07F0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73F0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B35E0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B35E06" w:themeFill="accent1" w:themeFillShade="BF"/>
      </w:tcPr>
    </w:tblStylePr>
    <w:tblStylePr w:type="band1Vert">
      <w:tblPr/>
      <w:tcPr>
        <w:tcBorders>
          <w:top w:val="nil"/>
          <w:left w:val="nil"/>
          <w:bottom w:val="nil"/>
          <w:right w:val="nil"/>
          <w:insideH w:val="nil"/>
          <w:insideV w:val="nil"/>
        </w:tcBorders>
        <w:shd w:val="clear" w:color="auto" w:fill="B35E06" w:themeFill="accent1" w:themeFillShade="BF"/>
      </w:tcPr>
    </w:tblStylePr>
    <w:tblStylePr w:type="band1Horz">
      <w:tblPr/>
      <w:tcPr>
        <w:tcBorders>
          <w:top w:val="nil"/>
          <w:left w:val="nil"/>
          <w:bottom w:val="nil"/>
          <w:right w:val="nil"/>
          <w:insideH w:val="nil"/>
          <w:insideV w:val="nil"/>
        </w:tcBorders>
        <w:shd w:val="clear" w:color="auto" w:fill="B35E06" w:themeFill="accent1" w:themeFillShade="BF"/>
      </w:tcPr>
    </w:tblStylePr>
  </w:style>
  <w:style w:type="table" w:styleId="ColorfulGrid-Accent2">
    <w:name w:val="Colorful Grid Accent 2"/>
    <w:basedOn w:val="TableNormal"/>
    <w:uiPriority w:val="73"/>
    <w:rsid w:val="007E367C"/>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DD1" w:themeFill="accent2" w:themeFillTint="33"/>
    </w:tcPr>
    <w:tblStylePr w:type="firstRow">
      <w:rPr>
        <w:b/>
        <w:bCs/>
      </w:rPr>
      <w:tblPr/>
      <w:tcPr>
        <w:shd w:val="clear" w:color="auto" w:fill="E59CA4" w:themeFill="accent2" w:themeFillTint="66"/>
      </w:tcPr>
    </w:tblStylePr>
    <w:tblStylePr w:type="lastRow">
      <w:rPr>
        <w:b/>
        <w:bCs/>
        <w:color w:val="000000" w:themeColor="text1"/>
      </w:rPr>
      <w:tblPr/>
      <w:tcPr>
        <w:shd w:val="clear" w:color="auto" w:fill="E59CA4" w:themeFill="accent2" w:themeFillTint="66"/>
      </w:tcPr>
    </w:tblStylePr>
    <w:tblStylePr w:type="firstCol">
      <w:rPr>
        <w:color w:val="FFFFFF" w:themeColor="background1"/>
      </w:rPr>
      <w:tblPr/>
      <w:tcPr>
        <w:shd w:val="clear" w:color="auto" w:fill="761E28" w:themeFill="accent2" w:themeFillShade="BF"/>
      </w:tcPr>
    </w:tblStylePr>
    <w:tblStylePr w:type="lastCol">
      <w:rPr>
        <w:color w:val="FFFFFF" w:themeColor="background1"/>
      </w:rPr>
      <w:tblPr/>
      <w:tcPr>
        <w:shd w:val="clear" w:color="auto" w:fill="761E28" w:themeFill="accent2" w:themeFillShade="BF"/>
      </w:tcPr>
    </w:tblStylePr>
    <w:tblStylePr w:type="band1Vert">
      <w:tblPr/>
      <w:tcPr>
        <w:shd w:val="clear" w:color="auto" w:fill="DF848E" w:themeFill="accent2" w:themeFillTint="7F"/>
      </w:tcPr>
    </w:tblStylePr>
    <w:tblStylePr w:type="band1Horz">
      <w:tblPr/>
      <w:tcPr>
        <w:shd w:val="clear" w:color="auto" w:fill="DF848E" w:themeFill="accent2" w:themeFillTint="7F"/>
      </w:tcPr>
    </w:tblStylePr>
  </w:style>
  <w:style w:type="table" w:styleId="ColorfulShading-Accent3">
    <w:name w:val="Colorful Shading Accent 3"/>
    <w:basedOn w:val="TableNormal"/>
    <w:uiPriority w:val="71"/>
    <w:rsid w:val="007E367C"/>
    <w:pPr>
      <w:spacing w:after="0" w:line="240" w:lineRule="auto"/>
    </w:pPr>
    <w:rPr>
      <w:color w:val="000000" w:themeColor="text1"/>
    </w:rPr>
    <w:tblPr>
      <w:tblStyleRowBandSize w:val="1"/>
      <w:tblStyleColBandSize w:val="1"/>
      <w:tblBorders>
        <w:top w:val="single" w:sz="24" w:space="0" w:color="4E8542" w:themeColor="accent4"/>
        <w:left w:val="single" w:sz="4" w:space="0" w:color="1B587C" w:themeColor="accent3"/>
        <w:bottom w:val="single" w:sz="4" w:space="0" w:color="1B587C" w:themeColor="accent3"/>
        <w:right w:val="single" w:sz="4" w:space="0" w:color="1B587C" w:themeColor="accent3"/>
        <w:insideH w:val="single" w:sz="4" w:space="0" w:color="FFFFFF" w:themeColor="background1"/>
        <w:insideV w:val="single" w:sz="4" w:space="0" w:color="FFFFFF" w:themeColor="background1"/>
      </w:tblBorders>
    </w:tblPr>
    <w:tcPr>
      <w:shd w:val="clear" w:color="auto" w:fill="E1F0F8" w:themeFill="accent3" w:themeFillTint="19"/>
    </w:tcPr>
    <w:tblStylePr w:type="firstRow">
      <w:rPr>
        <w:b/>
        <w:bCs/>
      </w:rPr>
      <w:tblPr/>
      <w:tcPr>
        <w:tcBorders>
          <w:top w:val="nil"/>
          <w:left w:val="nil"/>
          <w:bottom w:val="single" w:sz="24" w:space="0" w:color="4E854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0344A" w:themeFill="accent3" w:themeFillShade="99"/>
      </w:tcPr>
    </w:tblStylePr>
    <w:tblStylePr w:type="firstCol">
      <w:rPr>
        <w:color w:val="FFFFFF" w:themeColor="background1"/>
      </w:rPr>
      <w:tblPr/>
      <w:tcPr>
        <w:tcBorders>
          <w:top w:val="nil"/>
          <w:left w:val="nil"/>
          <w:bottom w:val="nil"/>
          <w:right w:val="nil"/>
          <w:insideH w:val="single" w:sz="4" w:space="0" w:color="10344A" w:themeColor="accent3" w:themeShade="99"/>
          <w:insideV w:val="nil"/>
        </w:tcBorders>
        <w:shd w:val="clear" w:color="auto" w:fill="10344A"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10344A" w:themeFill="accent3" w:themeFillShade="99"/>
      </w:tcPr>
    </w:tblStylePr>
    <w:tblStylePr w:type="band1Vert">
      <w:tblPr/>
      <w:tcPr>
        <w:shd w:val="clear" w:color="auto" w:fill="89C2E5" w:themeFill="accent3" w:themeFillTint="66"/>
      </w:tcPr>
    </w:tblStylePr>
    <w:tblStylePr w:type="band1Horz">
      <w:tblPr/>
      <w:tcPr>
        <w:shd w:val="clear" w:color="auto" w:fill="6CB4DF" w:themeFill="accent3" w:themeFillTint="7F"/>
      </w:tcPr>
    </w:tblStylePr>
  </w:style>
  <w:style w:type="table" w:styleId="ColorfulGrid-Accent1">
    <w:name w:val="Colorful Grid Accent 1"/>
    <w:basedOn w:val="TableNormal"/>
    <w:uiPriority w:val="73"/>
    <w:rsid w:val="0014780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5CC" w:themeFill="accent1" w:themeFillTint="33"/>
    </w:tcPr>
    <w:tblStylePr w:type="firstRow">
      <w:rPr>
        <w:b/>
        <w:bCs/>
      </w:rPr>
      <w:tblPr/>
      <w:tcPr>
        <w:shd w:val="clear" w:color="auto" w:fill="FBCB9A" w:themeFill="accent1" w:themeFillTint="66"/>
      </w:tcPr>
    </w:tblStylePr>
    <w:tblStylePr w:type="lastRow">
      <w:rPr>
        <w:b/>
        <w:bCs/>
        <w:color w:val="000000" w:themeColor="text1"/>
      </w:rPr>
      <w:tblPr/>
      <w:tcPr>
        <w:shd w:val="clear" w:color="auto" w:fill="FBCB9A" w:themeFill="accent1" w:themeFillTint="66"/>
      </w:tcPr>
    </w:tblStylePr>
    <w:tblStylePr w:type="firstCol">
      <w:rPr>
        <w:color w:val="FFFFFF" w:themeColor="background1"/>
      </w:rPr>
      <w:tblPr/>
      <w:tcPr>
        <w:shd w:val="clear" w:color="auto" w:fill="B35E06" w:themeFill="accent1" w:themeFillShade="BF"/>
      </w:tcPr>
    </w:tblStylePr>
    <w:tblStylePr w:type="lastCol">
      <w:rPr>
        <w:color w:val="FFFFFF" w:themeColor="background1"/>
      </w:rPr>
      <w:tblPr/>
      <w:tcPr>
        <w:shd w:val="clear" w:color="auto" w:fill="B35E06" w:themeFill="accent1" w:themeFillShade="BF"/>
      </w:tcPr>
    </w:tblStylePr>
    <w:tblStylePr w:type="band1Vert">
      <w:tblPr/>
      <w:tcPr>
        <w:shd w:val="clear" w:color="auto" w:fill="FABF81" w:themeFill="accent1" w:themeFillTint="7F"/>
      </w:tcPr>
    </w:tblStylePr>
    <w:tblStylePr w:type="band1Horz">
      <w:tblPr/>
      <w:tcPr>
        <w:shd w:val="clear" w:color="auto" w:fill="FABF81" w:themeFill="accent1" w:themeFillTint="7F"/>
      </w:tcPr>
    </w:tblStylePr>
  </w:style>
  <w:style w:type="character" w:customStyle="1" w:styleId="Heading3Char">
    <w:name w:val="Heading 3 Char"/>
    <w:basedOn w:val="DefaultParagraphFont"/>
    <w:link w:val="Heading3"/>
    <w:uiPriority w:val="9"/>
    <w:rsid w:val="000E5AC8"/>
    <w:rPr>
      <w:rFonts w:asciiTheme="majorHAnsi" w:eastAsiaTheme="majorEastAsia" w:hAnsiTheme="majorHAnsi" w:cstheme="majorBidi"/>
      <w:color w:val="323232" w:themeColor="text2"/>
      <w:sz w:val="24"/>
      <w:szCs w:val="24"/>
    </w:rPr>
  </w:style>
  <w:style w:type="character" w:styleId="Emphasis">
    <w:name w:val="Emphasis"/>
    <w:basedOn w:val="DefaultParagraphFont"/>
    <w:uiPriority w:val="20"/>
    <w:qFormat/>
    <w:rsid w:val="000E5AC8"/>
    <w:rPr>
      <w:i/>
      <w:iCs/>
    </w:rPr>
  </w:style>
  <w:style w:type="character" w:customStyle="1" w:styleId="Heading1Char">
    <w:name w:val="Heading 1 Char"/>
    <w:basedOn w:val="DefaultParagraphFont"/>
    <w:link w:val="Heading1"/>
    <w:uiPriority w:val="9"/>
    <w:rsid w:val="000E5AC8"/>
    <w:rPr>
      <w:rFonts w:asciiTheme="majorHAnsi" w:eastAsiaTheme="majorEastAsia" w:hAnsiTheme="majorHAnsi" w:cstheme="majorBidi"/>
      <w:color w:val="B35E06" w:themeColor="accent1" w:themeShade="BF"/>
      <w:sz w:val="32"/>
      <w:szCs w:val="32"/>
    </w:rPr>
  </w:style>
  <w:style w:type="paragraph" w:styleId="Title">
    <w:name w:val="Title"/>
    <w:basedOn w:val="Normal"/>
    <w:next w:val="Normal"/>
    <w:link w:val="TitleChar"/>
    <w:uiPriority w:val="10"/>
    <w:qFormat/>
    <w:rsid w:val="000E5AC8"/>
    <w:pPr>
      <w:spacing w:after="0" w:line="240" w:lineRule="auto"/>
      <w:contextualSpacing/>
    </w:pPr>
    <w:rPr>
      <w:rFonts w:asciiTheme="majorHAnsi" w:eastAsiaTheme="majorEastAsia" w:hAnsiTheme="majorHAnsi" w:cstheme="majorBidi"/>
      <w:color w:val="F07F09" w:themeColor="accent1"/>
      <w:spacing w:val="-10"/>
      <w:sz w:val="56"/>
      <w:szCs w:val="56"/>
    </w:rPr>
  </w:style>
  <w:style w:type="character" w:customStyle="1" w:styleId="TitleChar">
    <w:name w:val="Title Char"/>
    <w:basedOn w:val="DefaultParagraphFont"/>
    <w:link w:val="Title"/>
    <w:uiPriority w:val="10"/>
    <w:rsid w:val="000E5AC8"/>
    <w:rPr>
      <w:rFonts w:asciiTheme="majorHAnsi" w:eastAsiaTheme="majorEastAsia" w:hAnsiTheme="majorHAnsi" w:cstheme="majorBidi"/>
      <w:color w:val="F07F09" w:themeColor="accent1"/>
      <w:spacing w:val="-10"/>
      <w:sz w:val="56"/>
      <w:szCs w:val="56"/>
    </w:rPr>
  </w:style>
  <w:style w:type="character" w:customStyle="1" w:styleId="Heading2Char">
    <w:name w:val="Heading 2 Char"/>
    <w:basedOn w:val="DefaultParagraphFont"/>
    <w:link w:val="Heading2"/>
    <w:uiPriority w:val="9"/>
    <w:semiHidden/>
    <w:rsid w:val="000E5AC8"/>
    <w:rPr>
      <w:rFonts w:asciiTheme="majorHAnsi" w:eastAsiaTheme="majorEastAsia" w:hAnsiTheme="majorHAnsi" w:cstheme="majorBidi"/>
      <w:color w:val="404040" w:themeColor="text1" w:themeTint="BF"/>
      <w:sz w:val="28"/>
      <w:szCs w:val="28"/>
    </w:rPr>
  </w:style>
  <w:style w:type="character" w:customStyle="1" w:styleId="Heading4Char">
    <w:name w:val="Heading 4 Char"/>
    <w:basedOn w:val="DefaultParagraphFont"/>
    <w:link w:val="Heading4"/>
    <w:uiPriority w:val="9"/>
    <w:semiHidden/>
    <w:rsid w:val="000E5AC8"/>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0E5AC8"/>
    <w:rPr>
      <w:rFonts w:asciiTheme="majorHAnsi" w:eastAsiaTheme="majorEastAsia" w:hAnsiTheme="majorHAnsi" w:cstheme="majorBidi"/>
      <w:color w:val="323232" w:themeColor="text2"/>
      <w:sz w:val="22"/>
      <w:szCs w:val="22"/>
    </w:rPr>
  </w:style>
  <w:style w:type="character" w:customStyle="1" w:styleId="Heading6Char">
    <w:name w:val="Heading 6 Char"/>
    <w:basedOn w:val="DefaultParagraphFont"/>
    <w:link w:val="Heading6"/>
    <w:uiPriority w:val="9"/>
    <w:semiHidden/>
    <w:rsid w:val="000E5AC8"/>
    <w:rPr>
      <w:rFonts w:asciiTheme="majorHAnsi" w:eastAsiaTheme="majorEastAsia" w:hAnsiTheme="majorHAnsi" w:cstheme="majorBidi"/>
      <w:i/>
      <w:iCs/>
      <w:color w:val="323232" w:themeColor="text2"/>
      <w:sz w:val="21"/>
      <w:szCs w:val="21"/>
    </w:rPr>
  </w:style>
  <w:style w:type="character" w:customStyle="1" w:styleId="Heading7Char">
    <w:name w:val="Heading 7 Char"/>
    <w:basedOn w:val="DefaultParagraphFont"/>
    <w:link w:val="Heading7"/>
    <w:uiPriority w:val="9"/>
    <w:semiHidden/>
    <w:rsid w:val="000E5AC8"/>
    <w:rPr>
      <w:rFonts w:asciiTheme="majorHAnsi" w:eastAsiaTheme="majorEastAsia" w:hAnsiTheme="majorHAnsi" w:cstheme="majorBidi"/>
      <w:i/>
      <w:iCs/>
      <w:color w:val="783F04" w:themeColor="accent1" w:themeShade="80"/>
      <w:sz w:val="21"/>
      <w:szCs w:val="21"/>
    </w:rPr>
  </w:style>
  <w:style w:type="character" w:customStyle="1" w:styleId="Heading8Char">
    <w:name w:val="Heading 8 Char"/>
    <w:basedOn w:val="DefaultParagraphFont"/>
    <w:link w:val="Heading8"/>
    <w:uiPriority w:val="9"/>
    <w:semiHidden/>
    <w:rsid w:val="000E5AC8"/>
    <w:rPr>
      <w:rFonts w:asciiTheme="majorHAnsi" w:eastAsiaTheme="majorEastAsia" w:hAnsiTheme="majorHAnsi" w:cstheme="majorBidi"/>
      <w:b/>
      <w:bCs/>
      <w:color w:val="323232" w:themeColor="text2"/>
    </w:rPr>
  </w:style>
  <w:style w:type="character" w:customStyle="1" w:styleId="Heading9Char">
    <w:name w:val="Heading 9 Char"/>
    <w:basedOn w:val="DefaultParagraphFont"/>
    <w:link w:val="Heading9"/>
    <w:uiPriority w:val="9"/>
    <w:semiHidden/>
    <w:rsid w:val="000E5AC8"/>
    <w:rPr>
      <w:rFonts w:asciiTheme="majorHAnsi" w:eastAsiaTheme="majorEastAsia" w:hAnsiTheme="majorHAnsi" w:cstheme="majorBidi"/>
      <w:b/>
      <w:bCs/>
      <w:i/>
      <w:iCs/>
      <w:color w:val="323232" w:themeColor="text2"/>
    </w:rPr>
  </w:style>
  <w:style w:type="paragraph" w:styleId="Subtitle">
    <w:name w:val="Subtitle"/>
    <w:basedOn w:val="Normal"/>
    <w:next w:val="Normal"/>
    <w:link w:val="SubtitleChar"/>
    <w:uiPriority w:val="11"/>
    <w:qFormat/>
    <w:rsid w:val="000E5AC8"/>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0E5AC8"/>
    <w:rPr>
      <w:rFonts w:asciiTheme="majorHAnsi" w:eastAsiaTheme="majorEastAsia" w:hAnsiTheme="majorHAnsi" w:cstheme="majorBidi"/>
      <w:sz w:val="24"/>
      <w:szCs w:val="24"/>
    </w:rPr>
  </w:style>
  <w:style w:type="character" w:styleId="Strong">
    <w:name w:val="Strong"/>
    <w:basedOn w:val="DefaultParagraphFont"/>
    <w:uiPriority w:val="22"/>
    <w:qFormat/>
    <w:rsid w:val="000E5AC8"/>
    <w:rPr>
      <w:b/>
      <w:bCs/>
    </w:rPr>
  </w:style>
  <w:style w:type="paragraph" w:styleId="Quote">
    <w:name w:val="Quote"/>
    <w:basedOn w:val="Normal"/>
    <w:next w:val="Normal"/>
    <w:link w:val="QuoteChar"/>
    <w:uiPriority w:val="29"/>
    <w:qFormat/>
    <w:rsid w:val="000E5AC8"/>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0E5AC8"/>
    <w:rPr>
      <w:i/>
      <w:iCs/>
      <w:color w:val="404040" w:themeColor="text1" w:themeTint="BF"/>
    </w:rPr>
  </w:style>
  <w:style w:type="paragraph" w:styleId="IntenseQuote">
    <w:name w:val="Intense Quote"/>
    <w:basedOn w:val="Normal"/>
    <w:next w:val="Normal"/>
    <w:link w:val="IntenseQuoteChar"/>
    <w:uiPriority w:val="30"/>
    <w:qFormat/>
    <w:rsid w:val="000E5AC8"/>
    <w:pPr>
      <w:pBdr>
        <w:left w:val="single" w:sz="18" w:space="12" w:color="F07F09" w:themeColor="accent1"/>
      </w:pBdr>
      <w:spacing w:before="100" w:beforeAutospacing="1" w:line="300" w:lineRule="auto"/>
      <w:ind w:left="1224" w:right="1224"/>
    </w:pPr>
    <w:rPr>
      <w:rFonts w:asciiTheme="majorHAnsi" w:eastAsiaTheme="majorEastAsia" w:hAnsiTheme="majorHAnsi" w:cstheme="majorBidi"/>
      <w:color w:val="F07F09" w:themeColor="accent1"/>
      <w:sz w:val="28"/>
      <w:szCs w:val="28"/>
    </w:rPr>
  </w:style>
  <w:style w:type="character" w:customStyle="1" w:styleId="IntenseQuoteChar">
    <w:name w:val="Intense Quote Char"/>
    <w:basedOn w:val="DefaultParagraphFont"/>
    <w:link w:val="IntenseQuote"/>
    <w:uiPriority w:val="30"/>
    <w:rsid w:val="000E5AC8"/>
    <w:rPr>
      <w:rFonts w:asciiTheme="majorHAnsi" w:eastAsiaTheme="majorEastAsia" w:hAnsiTheme="majorHAnsi" w:cstheme="majorBidi"/>
      <w:color w:val="F07F09" w:themeColor="accent1"/>
      <w:sz w:val="28"/>
      <w:szCs w:val="28"/>
    </w:rPr>
  </w:style>
  <w:style w:type="character" w:styleId="SubtleEmphasis">
    <w:name w:val="Subtle Emphasis"/>
    <w:basedOn w:val="DefaultParagraphFont"/>
    <w:uiPriority w:val="19"/>
    <w:qFormat/>
    <w:rsid w:val="000E5AC8"/>
    <w:rPr>
      <w:i/>
      <w:iCs/>
      <w:color w:val="404040" w:themeColor="text1" w:themeTint="BF"/>
    </w:rPr>
  </w:style>
  <w:style w:type="character" w:styleId="IntenseEmphasis">
    <w:name w:val="Intense Emphasis"/>
    <w:basedOn w:val="DefaultParagraphFont"/>
    <w:uiPriority w:val="21"/>
    <w:qFormat/>
    <w:rsid w:val="000E5AC8"/>
    <w:rPr>
      <w:b/>
      <w:bCs/>
      <w:i/>
      <w:iCs/>
    </w:rPr>
  </w:style>
  <w:style w:type="character" w:styleId="SubtleReference">
    <w:name w:val="Subtle Reference"/>
    <w:basedOn w:val="DefaultParagraphFont"/>
    <w:uiPriority w:val="31"/>
    <w:qFormat/>
    <w:rsid w:val="000E5AC8"/>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0E5AC8"/>
    <w:rPr>
      <w:b/>
      <w:bCs/>
      <w:smallCaps/>
      <w:spacing w:val="5"/>
      <w:u w:val="single"/>
    </w:rPr>
  </w:style>
  <w:style w:type="character" w:styleId="BookTitle">
    <w:name w:val="Book Title"/>
    <w:basedOn w:val="DefaultParagraphFont"/>
    <w:uiPriority w:val="33"/>
    <w:qFormat/>
    <w:rsid w:val="000E5AC8"/>
    <w:rPr>
      <w:b/>
      <w:bCs/>
      <w:smallCaps/>
    </w:rPr>
  </w:style>
  <w:style w:type="paragraph" w:styleId="TOCHeading">
    <w:name w:val="TOC Heading"/>
    <w:basedOn w:val="Heading1"/>
    <w:next w:val="Normal"/>
    <w:uiPriority w:val="39"/>
    <w:semiHidden/>
    <w:unhideWhenUsed/>
    <w:qFormat/>
    <w:rsid w:val="000E5AC8"/>
    <w:pPr>
      <w:outlineLvl w:val="9"/>
    </w:pPr>
  </w:style>
  <w:style w:type="paragraph" w:customStyle="1" w:styleId="NewsletterBody">
    <w:name w:val="Newsletter Body"/>
    <w:basedOn w:val="Normal"/>
    <w:qFormat/>
    <w:rsid w:val="00957B1F"/>
    <w:pPr>
      <w:spacing w:after="200" w:line="240" w:lineRule="auto"/>
      <w:jc w:val="both"/>
    </w:pPr>
    <w:rPr>
      <w:rFonts w:eastAsiaTheme="minorHAnsi"/>
      <w:color w:val="000000"/>
      <w:sz w:val="22"/>
      <w:szCs w:val="24"/>
    </w:rPr>
  </w:style>
  <w:style w:type="character" w:styleId="PlaceholderText">
    <w:name w:val="Placeholder Text"/>
    <w:basedOn w:val="DefaultParagraphFont"/>
    <w:uiPriority w:val="99"/>
    <w:semiHidden/>
    <w:rsid w:val="00957B1F"/>
    <w:rPr>
      <w:color w:val="808080"/>
    </w:rPr>
  </w:style>
  <w:style w:type="character" w:customStyle="1" w:styleId="InternetLink">
    <w:name w:val="Internet Link"/>
    <w:rsid w:val="0047218F"/>
    <w:rPr>
      <w:color w:val="000080"/>
      <w:u w:val="single"/>
    </w:rPr>
  </w:style>
  <w:style w:type="character" w:customStyle="1" w:styleId="dsq-postid">
    <w:name w:val="dsq-postid"/>
    <w:basedOn w:val="DefaultParagraphFont"/>
    <w:rsid w:val="00257B01"/>
  </w:style>
  <w:style w:type="paragraph" w:customStyle="1" w:styleId="Default">
    <w:name w:val="Default"/>
    <w:rsid w:val="009D30F7"/>
    <w:pPr>
      <w:autoSpaceDE w:val="0"/>
      <w:autoSpaceDN w:val="0"/>
      <w:adjustRightInd w:val="0"/>
      <w:spacing w:after="0" w:line="240" w:lineRule="auto"/>
    </w:pPr>
    <w:rPr>
      <w:rFonts w:ascii="Arial" w:eastAsiaTheme="minorHAnsi" w:hAnsi="Arial" w:cs="Arial"/>
      <w:color w:val="000000"/>
      <w:sz w:val="24"/>
      <w:szCs w:val="24"/>
    </w:rPr>
  </w:style>
  <w:style w:type="paragraph" w:styleId="PlainText">
    <w:name w:val="Plain Text"/>
    <w:basedOn w:val="Normal"/>
    <w:link w:val="PlainTextChar"/>
    <w:uiPriority w:val="99"/>
    <w:semiHidden/>
    <w:unhideWhenUsed/>
    <w:rsid w:val="00A6673F"/>
    <w:pPr>
      <w:spacing w:after="0" w:line="240" w:lineRule="auto"/>
    </w:pPr>
    <w:rPr>
      <w:rFonts w:ascii="Cambria" w:eastAsiaTheme="minorHAnsi" w:hAnsi="Cambria" w:cs="Calibri"/>
      <w:i/>
      <w:iCs/>
      <w:sz w:val="22"/>
      <w:szCs w:val="22"/>
      <w:lang w:val="en-IN" w:eastAsia="en-IN"/>
    </w:rPr>
  </w:style>
  <w:style w:type="character" w:customStyle="1" w:styleId="PlainTextChar">
    <w:name w:val="Plain Text Char"/>
    <w:basedOn w:val="DefaultParagraphFont"/>
    <w:link w:val="PlainText"/>
    <w:uiPriority w:val="99"/>
    <w:semiHidden/>
    <w:rsid w:val="00A6673F"/>
    <w:rPr>
      <w:rFonts w:ascii="Cambria" w:eastAsiaTheme="minorHAnsi" w:hAnsi="Cambria" w:cs="Calibri"/>
      <w:i/>
      <w:iCs/>
      <w:sz w:val="22"/>
      <w:szCs w:val="22"/>
      <w:lang w:val="en-IN" w:eastAsia="en-IN"/>
    </w:rPr>
  </w:style>
  <w:style w:type="character" w:styleId="UnresolvedMention">
    <w:name w:val="Unresolved Mention"/>
    <w:basedOn w:val="DefaultParagraphFont"/>
    <w:uiPriority w:val="99"/>
    <w:semiHidden/>
    <w:unhideWhenUsed/>
    <w:rsid w:val="00A209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163339">
      <w:bodyDiv w:val="1"/>
      <w:marLeft w:val="0"/>
      <w:marRight w:val="0"/>
      <w:marTop w:val="0"/>
      <w:marBottom w:val="0"/>
      <w:divBdr>
        <w:top w:val="none" w:sz="0" w:space="0" w:color="auto"/>
        <w:left w:val="none" w:sz="0" w:space="0" w:color="auto"/>
        <w:bottom w:val="none" w:sz="0" w:space="0" w:color="auto"/>
        <w:right w:val="none" w:sz="0" w:space="0" w:color="auto"/>
      </w:divBdr>
    </w:div>
    <w:div w:id="62023605">
      <w:bodyDiv w:val="1"/>
      <w:marLeft w:val="0"/>
      <w:marRight w:val="0"/>
      <w:marTop w:val="0"/>
      <w:marBottom w:val="0"/>
      <w:divBdr>
        <w:top w:val="none" w:sz="0" w:space="0" w:color="auto"/>
        <w:left w:val="none" w:sz="0" w:space="0" w:color="auto"/>
        <w:bottom w:val="none" w:sz="0" w:space="0" w:color="auto"/>
        <w:right w:val="none" w:sz="0" w:space="0" w:color="auto"/>
      </w:divBdr>
    </w:div>
    <w:div w:id="81529663">
      <w:bodyDiv w:val="1"/>
      <w:marLeft w:val="0"/>
      <w:marRight w:val="0"/>
      <w:marTop w:val="0"/>
      <w:marBottom w:val="0"/>
      <w:divBdr>
        <w:top w:val="none" w:sz="0" w:space="0" w:color="auto"/>
        <w:left w:val="none" w:sz="0" w:space="0" w:color="auto"/>
        <w:bottom w:val="none" w:sz="0" w:space="0" w:color="auto"/>
        <w:right w:val="none" w:sz="0" w:space="0" w:color="auto"/>
      </w:divBdr>
      <w:divsChild>
        <w:div w:id="57629349">
          <w:marLeft w:val="0"/>
          <w:marRight w:val="0"/>
          <w:marTop w:val="0"/>
          <w:marBottom w:val="0"/>
          <w:divBdr>
            <w:top w:val="none" w:sz="0" w:space="0" w:color="auto"/>
            <w:left w:val="none" w:sz="0" w:space="0" w:color="auto"/>
            <w:bottom w:val="none" w:sz="0" w:space="0" w:color="auto"/>
            <w:right w:val="none" w:sz="0" w:space="0" w:color="auto"/>
          </w:divBdr>
        </w:div>
      </w:divsChild>
    </w:div>
    <w:div w:id="122620659">
      <w:bodyDiv w:val="1"/>
      <w:marLeft w:val="0"/>
      <w:marRight w:val="0"/>
      <w:marTop w:val="0"/>
      <w:marBottom w:val="0"/>
      <w:divBdr>
        <w:top w:val="none" w:sz="0" w:space="0" w:color="auto"/>
        <w:left w:val="none" w:sz="0" w:space="0" w:color="auto"/>
        <w:bottom w:val="none" w:sz="0" w:space="0" w:color="auto"/>
        <w:right w:val="none" w:sz="0" w:space="0" w:color="auto"/>
      </w:divBdr>
    </w:div>
    <w:div w:id="187525235">
      <w:bodyDiv w:val="1"/>
      <w:marLeft w:val="0"/>
      <w:marRight w:val="0"/>
      <w:marTop w:val="0"/>
      <w:marBottom w:val="0"/>
      <w:divBdr>
        <w:top w:val="none" w:sz="0" w:space="0" w:color="auto"/>
        <w:left w:val="none" w:sz="0" w:space="0" w:color="auto"/>
        <w:bottom w:val="none" w:sz="0" w:space="0" w:color="auto"/>
        <w:right w:val="none" w:sz="0" w:space="0" w:color="auto"/>
      </w:divBdr>
    </w:div>
    <w:div w:id="196049198">
      <w:bodyDiv w:val="1"/>
      <w:marLeft w:val="0"/>
      <w:marRight w:val="0"/>
      <w:marTop w:val="0"/>
      <w:marBottom w:val="0"/>
      <w:divBdr>
        <w:top w:val="none" w:sz="0" w:space="0" w:color="auto"/>
        <w:left w:val="none" w:sz="0" w:space="0" w:color="auto"/>
        <w:bottom w:val="none" w:sz="0" w:space="0" w:color="auto"/>
        <w:right w:val="none" w:sz="0" w:space="0" w:color="auto"/>
      </w:divBdr>
    </w:div>
    <w:div w:id="284780247">
      <w:bodyDiv w:val="1"/>
      <w:marLeft w:val="0"/>
      <w:marRight w:val="0"/>
      <w:marTop w:val="0"/>
      <w:marBottom w:val="0"/>
      <w:divBdr>
        <w:top w:val="none" w:sz="0" w:space="0" w:color="auto"/>
        <w:left w:val="none" w:sz="0" w:space="0" w:color="auto"/>
        <w:bottom w:val="none" w:sz="0" w:space="0" w:color="auto"/>
        <w:right w:val="none" w:sz="0" w:space="0" w:color="auto"/>
      </w:divBdr>
    </w:div>
    <w:div w:id="289554095">
      <w:bodyDiv w:val="1"/>
      <w:marLeft w:val="0"/>
      <w:marRight w:val="0"/>
      <w:marTop w:val="0"/>
      <w:marBottom w:val="0"/>
      <w:divBdr>
        <w:top w:val="none" w:sz="0" w:space="0" w:color="auto"/>
        <w:left w:val="none" w:sz="0" w:space="0" w:color="auto"/>
        <w:bottom w:val="none" w:sz="0" w:space="0" w:color="auto"/>
        <w:right w:val="none" w:sz="0" w:space="0" w:color="auto"/>
      </w:divBdr>
    </w:div>
    <w:div w:id="306324752">
      <w:bodyDiv w:val="1"/>
      <w:marLeft w:val="0"/>
      <w:marRight w:val="0"/>
      <w:marTop w:val="0"/>
      <w:marBottom w:val="0"/>
      <w:divBdr>
        <w:top w:val="none" w:sz="0" w:space="0" w:color="auto"/>
        <w:left w:val="none" w:sz="0" w:space="0" w:color="auto"/>
        <w:bottom w:val="none" w:sz="0" w:space="0" w:color="auto"/>
        <w:right w:val="none" w:sz="0" w:space="0" w:color="auto"/>
      </w:divBdr>
    </w:div>
    <w:div w:id="423767878">
      <w:bodyDiv w:val="1"/>
      <w:marLeft w:val="0"/>
      <w:marRight w:val="0"/>
      <w:marTop w:val="0"/>
      <w:marBottom w:val="0"/>
      <w:divBdr>
        <w:top w:val="none" w:sz="0" w:space="0" w:color="auto"/>
        <w:left w:val="none" w:sz="0" w:space="0" w:color="auto"/>
        <w:bottom w:val="none" w:sz="0" w:space="0" w:color="auto"/>
        <w:right w:val="none" w:sz="0" w:space="0" w:color="auto"/>
      </w:divBdr>
    </w:div>
    <w:div w:id="430514252">
      <w:bodyDiv w:val="1"/>
      <w:marLeft w:val="0"/>
      <w:marRight w:val="0"/>
      <w:marTop w:val="0"/>
      <w:marBottom w:val="0"/>
      <w:divBdr>
        <w:top w:val="none" w:sz="0" w:space="0" w:color="auto"/>
        <w:left w:val="none" w:sz="0" w:space="0" w:color="auto"/>
        <w:bottom w:val="none" w:sz="0" w:space="0" w:color="auto"/>
        <w:right w:val="none" w:sz="0" w:space="0" w:color="auto"/>
      </w:divBdr>
      <w:divsChild>
        <w:div w:id="540170994">
          <w:marLeft w:val="0"/>
          <w:marRight w:val="0"/>
          <w:marTop w:val="0"/>
          <w:marBottom w:val="0"/>
          <w:divBdr>
            <w:top w:val="none" w:sz="0" w:space="0" w:color="auto"/>
            <w:left w:val="none" w:sz="0" w:space="0" w:color="auto"/>
            <w:bottom w:val="none" w:sz="0" w:space="0" w:color="auto"/>
            <w:right w:val="none" w:sz="0" w:space="0" w:color="auto"/>
          </w:divBdr>
          <w:divsChild>
            <w:div w:id="1285580948">
              <w:marLeft w:val="0"/>
              <w:marRight w:val="0"/>
              <w:marTop w:val="0"/>
              <w:marBottom w:val="0"/>
              <w:divBdr>
                <w:top w:val="none" w:sz="0" w:space="0" w:color="auto"/>
                <w:left w:val="none" w:sz="0" w:space="0" w:color="auto"/>
                <w:bottom w:val="none" w:sz="0" w:space="0" w:color="auto"/>
                <w:right w:val="none" w:sz="0" w:space="0" w:color="auto"/>
              </w:divBdr>
              <w:divsChild>
                <w:div w:id="1094664018">
                  <w:marLeft w:val="0"/>
                  <w:marRight w:val="0"/>
                  <w:marTop w:val="0"/>
                  <w:marBottom w:val="0"/>
                  <w:divBdr>
                    <w:top w:val="none" w:sz="0" w:space="0" w:color="auto"/>
                    <w:left w:val="none" w:sz="0" w:space="0" w:color="auto"/>
                    <w:bottom w:val="none" w:sz="0" w:space="0" w:color="auto"/>
                    <w:right w:val="none" w:sz="0" w:space="0" w:color="auto"/>
                  </w:divBdr>
                  <w:divsChild>
                    <w:div w:id="306471608">
                      <w:marLeft w:val="0"/>
                      <w:marRight w:val="0"/>
                      <w:marTop w:val="0"/>
                      <w:marBottom w:val="0"/>
                      <w:divBdr>
                        <w:top w:val="none" w:sz="0" w:space="0" w:color="auto"/>
                        <w:left w:val="none" w:sz="0" w:space="0" w:color="auto"/>
                        <w:bottom w:val="none" w:sz="0" w:space="0" w:color="auto"/>
                        <w:right w:val="none" w:sz="0" w:space="0" w:color="auto"/>
                      </w:divBdr>
                      <w:divsChild>
                        <w:div w:id="1789354522">
                          <w:marLeft w:val="0"/>
                          <w:marRight w:val="0"/>
                          <w:marTop w:val="0"/>
                          <w:marBottom w:val="0"/>
                          <w:divBdr>
                            <w:top w:val="none" w:sz="0" w:space="0" w:color="auto"/>
                            <w:left w:val="none" w:sz="0" w:space="0" w:color="auto"/>
                            <w:bottom w:val="none" w:sz="0" w:space="0" w:color="auto"/>
                            <w:right w:val="none" w:sz="0" w:space="0" w:color="auto"/>
                          </w:divBdr>
                          <w:divsChild>
                            <w:div w:id="1768425141">
                              <w:marLeft w:val="0"/>
                              <w:marRight w:val="0"/>
                              <w:marTop w:val="0"/>
                              <w:marBottom w:val="0"/>
                              <w:divBdr>
                                <w:top w:val="none" w:sz="0" w:space="0" w:color="auto"/>
                                <w:left w:val="none" w:sz="0" w:space="0" w:color="auto"/>
                                <w:bottom w:val="none" w:sz="0" w:space="0" w:color="auto"/>
                                <w:right w:val="none" w:sz="0" w:space="0" w:color="auto"/>
                              </w:divBdr>
                              <w:divsChild>
                                <w:div w:id="749889075">
                                  <w:marLeft w:val="0"/>
                                  <w:marRight w:val="0"/>
                                  <w:marTop w:val="0"/>
                                  <w:marBottom w:val="0"/>
                                  <w:divBdr>
                                    <w:top w:val="none" w:sz="0" w:space="0" w:color="auto"/>
                                    <w:left w:val="none" w:sz="0" w:space="0" w:color="auto"/>
                                    <w:bottom w:val="none" w:sz="0" w:space="0" w:color="auto"/>
                                    <w:right w:val="none" w:sz="0" w:space="0" w:color="auto"/>
                                  </w:divBdr>
                                  <w:divsChild>
                                    <w:div w:id="145983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0057722">
      <w:bodyDiv w:val="1"/>
      <w:marLeft w:val="0"/>
      <w:marRight w:val="0"/>
      <w:marTop w:val="0"/>
      <w:marBottom w:val="0"/>
      <w:divBdr>
        <w:top w:val="none" w:sz="0" w:space="0" w:color="auto"/>
        <w:left w:val="none" w:sz="0" w:space="0" w:color="auto"/>
        <w:bottom w:val="none" w:sz="0" w:space="0" w:color="auto"/>
        <w:right w:val="none" w:sz="0" w:space="0" w:color="auto"/>
      </w:divBdr>
    </w:div>
    <w:div w:id="452794113">
      <w:bodyDiv w:val="1"/>
      <w:marLeft w:val="0"/>
      <w:marRight w:val="0"/>
      <w:marTop w:val="0"/>
      <w:marBottom w:val="0"/>
      <w:divBdr>
        <w:top w:val="none" w:sz="0" w:space="0" w:color="auto"/>
        <w:left w:val="none" w:sz="0" w:space="0" w:color="auto"/>
        <w:bottom w:val="none" w:sz="0" w:space="0" w:color="auto"/>
        <w:right w:val="none" w:sz="0" w:space="0" w:color="auto"/>
      </w:divBdr>
    </w:div>
    <w:div w:id="542600734">
      <w:bodyDiv w:val="1"/>
      <w:marLeft w:val="0"/>
      <w:marRight w:val="0"/>
      <w:marTop w:val="0"/>
      <w:marBottom w:val="0"/>
      <w:divBdr>
        <w:top w:val="none" w:sz="0" w:space="0" w:color="auto"/>
        <w:left w:val="none" w:sz="0" w:space="0" w:color="auto"/>
        <w:bottom w:val="none" w:sz="0" w:space="0" w:color="auto"/>
        <w:right w:val="none" w:sz="0" w:space="0" w:color="auto"/>
      </w:divBdr>
    </w:div>
    <w:div w:id="562564448">
      <w:bodyDiv w:val="1"/>
      <w:marLeft w:val="0"/>
      <w:marRight w:val="0"/>
      <w:marTop w:val="0"/>
      <w:marBottom w:val="0"/>
      <w:divBdr>
        <w:top w:val="none" w:sz="0" w:space="0" w:color="auto"/>
        <w:left w:val="none" w:sz="0" w:space="0" w:color="auto"/>
        <w:bottom w:val="none" w:sz="0" w:space="0" w:color="auto"/>
        <w:right w:val="none" w:sz="0" w:space="0" w:color="auto"/>
      </w:divBdr>
    </w:div>
    <w:div w:id="630943178">
      <w:bodyDiv w:val="1"/>
      <w:marLeft w:val="0"/>
      <w:marRight w:val="0"/>
      <w:marTop w:val="0"/>
      <w:marBottom w:val="0"/>
      <w:divBdr>
        <w:top w:val="none" w:sz="0" w:space="0" w:color="auto"/>
        <w:left w:val="none" w:sz="0" w:space="0" w:color="auto"/>
        <w:bottom w:val="none" w:sz="0" w:space="0" w:color="auto"/>
        <w:right w:val="none" w:sz="0" w:space="0" w:color="auto"/>
      </w:divBdr>
      <w:divsChild>
        <w:div w:id="426121776">
          <w:marLeft w:val="547"/>
          <w:marRight w:val="0"/>
          <w:marTop w:val="0"/>
          <w:marBottom w:val="0"/>
          <w:divBdr>
            <w:top w:val="none" w:sz="0" w:space="0" w:color="auto"/>
            <w:left w:val="none" w:sz="0" w:space="0" w:color="auto"/>
            <w:bottom w:val="none" w:sz="0" w:space="0" w:color="auto"/>
            <w:right w:val="none" w:sz="0" w:space="0" w:color="auto"/>
          </w:divBdr>
        </w:div>
      </w:divsChild>
    </w:div>
    <w:div w:id="727461061">
      <w:bodyDiv w:val="1"/>
      <w:marLeft w:val="0"/>
      <w:marRight w:val="0"/>
      <w:marTop w:val="0"/>
      <w:marBottom w:val="0"/>
      <w:divBdr>
        <w:top w:val="none" w:sz="0" w:space="0" w:color="auto"/>
        <w:left w:val="none" w:sz="0" w:space="0" w:color="auto"/>
        <w:bottom w:val="none" w:sz="0" w:space="0" w:color="auto"/>
        <w:right w:val="none" w:sz="0" w:space="0" w:color="auto"/>
      </w:divBdr>
    </w:div>
    <w:div w:id="810171573">
      <w:bodyDiv w:val="1"/>
      <w:marLeft w:val="0"/>
      <w:marRight w:val="0"/>
      <w:marTop w:val="0"/>
      <w:marBottom w:val="0"/>
      <w:divBdr>
        <w:top w:val="none" w:sz="0" w:space="0" w:color="auto"/>
        <w:left w:val="none" w:sz="0" w:space="0" w:color="auto"/>
        <w:bottom w:val="none" w:sz="0" w:space="0" w:color="auto"/>
        <w:right w:val="none" w:sz="0" w:space="0" w:color="auto"/>
      </w:divBdr>
    </w:div>
    <w:div w:id="859393917">
      <w:bodyDiv w:val="1"/>
      <w:marLeft w:val="0"/>
      <w:marRight w:val="0"/>
      <w:marTop w:val="0"/>
      <w:marBottom w:val="0"/>
      <w:divBdr>
        <w:top w:val="none" w:sz="0" w:space="0" w:color="auto"/>
        <w:left w:val="none" w:sz="0" w:space="0" w:color="auto"/>
        <w:bottom w:val="none" w:sz="0" w:space="0" w:color="auto"/>
        <w:right w:val="none" w:sz="0" w:space="0" w:color="auto"/>
      </w:divBdr>
      <w:divsChild>
        <w:div w:id="547647667">
          <w:marLeft w:val="547"/>
          <w:marRight w:val="0"/>
          <w:marTop w:val="0"/>
          <w:marBottom w:val="0"/>
          <w:divBdr>
            <w:top w:val="none" w:sz="0" w:space="0" w:color="auto"/>
            <w:left w:val="none" w:sz="0" w:space="0" w:color="auto"/>
            <w:bottom w:val="none" w:sz="0" w:space="0" w:color="auto"/>
            <w:right w:val="none" w:sz="0" w:space="0" w:color="auto"/>
          </w:divBdr>
        </w:div>
      </w:divsChild>
    </w:div>
    <w:div w:id="881870290">
      <w:bodyDiv w:val="1"/>
      <w:marLeft w:val="0"/>
      <w:marRight w:val="0"/>
      <w:marTop w:val="0"/>
      <w:marBottom w:val="0"/>
      <w:divBdr>
        <w:top w:val="none" w:sz="0" w:space="0" w:color="auto"/>
        <w:left w:val="none" w:sz="0" w:space="0" w:color="auto"/>
        <w:bottom w:val="none" w:sz="0" w:space="0" w:color="auto"/>
        <w:right w:val="none" w:sz="0" w:space="0" w:color="auto"/>
      </w:divBdr>
    </w:div>
    <w:div w:id="882403886">
      <w:bodyDiv w:val="1"/>
      <w:marLeft w:val="0"/>
      <w:marRight w:val="0"/>
      <w:marTop w:val="0"/>
      <w:marBottom w:val="0"/>
      <w:divBdr>
        <w:top w:val="none" w:sz="0" w:space="0" w:color="auto"/>
        <w:left w:val="none" w:sz="0" w:space="0" w:color="auto"/>
        <w:bottom w:val="none" w:sz="0" w:space="0" w:color="auto"/>
        <w:right w:val="none" w:sz="0" w:space="0" w:color="auto"/>
      </w:divBdr>
    </w:div>
    <w:div w:id="957762577">
      <w:bodyDiv w:val="1"/>
      <w:marLeft w:val="0"/>
      <w:marRight w:val="0"/>
      <w:marTop w:val="0"/>
      <w:marBottom w:val="0"/>
      <w:divBdr>
        <w:top w:val="none" w:sz="0" w:space="0" w:color="auto"/>
        <w:left w:val="none" w:sz="0" w:space="0" w:color="auto"/>
        <w:bottom w:val="none" w:sz="0" w:space="0" w:color="auto"/>
        <w:right w:val="none" w:sz="0" w:space="0" w:color="auto"/>
      </w:divBdr>
    </w:div>
    <w:div w:id="977606389">
      <w:bodyDiv w:val="1"/>
      <w:marLeft w:val="0"/>
      <w:marRight w:val="0"/>
      <w:marTop w:val="0"/>
      <w:marBottom w:val="0"/>
      <w:divBdr>
        <w:top w:val="none" w:sz="0" w:space="0" w:color="auto"/>
        <w:left w:val="none" w:sz="0" w:space="0" w:color="auto"/>
        <w:bottom w:val="none" w:sz="0" w:space="0" w:color="auto"/>
        <w:right w:val="none" w:sz="0" w:space="0" w:color="auto"/>
      </w:divBdr>
    </w:div>
    <w:div w:id="1011958401">
      <w:bodyDiv w:val="1"/>
      <w:marLeft w:val="0"/>
      <w:marRight w:val="0"/>
      <w:marTop w:val="0"/>
      <w:marBottom w:val="0"/>
      <w:divBdr>
        <w:top w:val="none" w:sz="0" w:space="0" w:color="auto"/>
        <w:left w:val="none" w:sz="0" w:space="0" w:color="auto"/>
        <w:bottom w:val="none" w:sz="0" w:space="0" w:color="auto"/>
        <w:right w:val="none" w:sz="0" w:space="0" w:color="auto"/>
      </w:divBdr>
    </w:div>
    <w:div w:id="1064258009">
      <w:bodyDiv w:val="1"/>
      <w:marLeft w:val="0"/>
      <w:marRight w:val="0"/>
      <w:marTop w:val="0"/>
      <w:marBottom w:val="0"/>
      <w:divBdr>
        <w:top w:val="none" w:sz="0" w:space="0" w:color="auto"/>
        <w:left w:val="none" w:sz="0" w:space="0" w:color="auto"/>
        <w:bottom w:val="none" w:sz="0" w:space="0" w:color="auto"/>
        <w:right w:val="none" w:sz="0" w:space="0" w:color="auto"/>
      </w:divBdr>
    </w:div>
    <w:div w:id="1066607501">
      <w:bodyDiv w:val="1"/>
      <w:marLeft w:val="0"/>
      <w:marRight w:val="0"/>
      <w:marTop w:val="0"/>
      <w:marBottom w:val="0"/>
      <w:divBdr>
        <w:top w:val="none" w:sz="0" w:space="0" w:color="auto"/>
        <w:left w:val="none" w:sz="0" w:space="0" w:color="auto"/>
        <w:bottom w:val="none" w:sz="0" w:space="0" w:color="auto"/>
        <w:right w:val="none" w:sz="0" w:space="0" w:color="auto"/>
      </w:divBdr>
    </w:div>
    <w:div w:id="1107430115">
      <w:bodyDiv w:val="1"/>
      <w:marLeft w:val="0"/>
      <w:marRight w:val="0"/>
      <w:marTop w:val="0"/>
      <w:marBottom w:val="0"/>
      <w:divBdr>
        <w:top w:val="none" w:sz="0" w:space="0" w:color="auto"/>
        <w:left w:val="none" w:sz="0" w:space="0" w:color="auto"/>
        <w:bottom w:val="none" w:sz="0" w:space="0" w:color="auto"/>
        <w:right w:val="none" w:sz="0" w:space="0" w:color="auto"/>
      </w:divBdr>
    </w:div>
    <w:div w:id="1194684079">
      <w:bodyDiv w:val="1"/>
      <w:marLeft w:val="0"/>
      <w:marRight w:val="0"/>
      <w:marTop w:val="0"/>
      <w:marBottom w:val="0"/>
      <w:divBdr>
        <w:top w:val="none" w:sz="0" w:space="0" w:color="auto"/>
        <w:left w:val="none" w:sz="0" w:space="0" w:color="auto"/>
        <w:bottom w:val="none" w:sz="0" w:space="0" w:color="auto"/>
        <w:right w:val="none" w:sz="0" w:space="0" w:color="auto"/>
      </w:divBdr>
    </w:div>
    <w:div w:id="1231307859">
      <w:bodyDiv w:val="1"/>
      <w:marLeft w:val="0"/>
      <w:marRight w:val="0"/>
      <w:marTop w:val="0"/>
      <w:marBottom w:val="0"/>
      <w:divBdr>
        <w:top w:val="none" w:sz="0" w:space="0" w:color="auto"/>
        <w:left w:val="none" w:sz="0" w:space="0" w:color="auto"/>
        <w:bottom w:val="none" w:sz="0" w:space="0" w:color="auto"/>
        <w:right w:val="none" w:sz="0" w:space="0" w:color="auto"/>
      </w:divBdr>
    </w:div>
    <w:div w:id="1232043656">
      <w:bodyDiv w:val="1"/>
      <w:marLeft w:val="0"/>
      <w:marRight w:val="0"/>
      <w:marTop w:val="0"/>
      <w:marBottom w:val="0"/>
      <w:divBdr>
        <w:top w:val="none" w:sz="0" w:space="0" w:color="auto"/>
        <w:left w:val="none" w:sz="0" w:space="0" w:color="auto"/>
        <w:bottom w:val="none" w:sz="0" w:space="0" w:color="auto"/>
        <w:right w:val="none" w:sz="0" w:space="0" w:color="auto"/>
      </w:divBdr>
    </w:div>
    <w:div w:id="1241057104">
      <w:bodyDiv w:val="1"/>
      <w:marLeft w:val="0"/>
      <w:marRight w:val="0"/>
      <w:marTop w:val="0"/>
      <w:marBottom w:val="0"/>
      <w:divBdr>
        <w:top w:val="none" w:sz="0" w:space="0" w:color="auto"/>
        <w:left w:val="none" w:sz="0" w:space="0" w:color="auto"/>
        <w:bottom w:val="none" w:sz="0" w:space="0" w:color="auto"/>
        <w:right w:val="none" w:sz="0" w:space="0" w:color="auto"/>
      </w:divBdr>
      <w:divsChild>
        <w:div w:id="722287198">
          <w:marLeft w:val="0"/>
          <w:marRight w:val="0"/>
          <w:marTop w:val="0"/>
          <w:marBottom w:val="0"/>
          <w:divBdr>
            <w:top w:val="none" w:sz="0" w:space="0" w:color="auto"/>
            <w:left w:val="none" w:sz="0" w:space="0" w:color="auto"/>
            <w:bottom w:val="none" w:sz="0" w:space="0" w:color="auto"/>
            <w:right w:val="none" w:sz="0" w:space="0" w:color="auto"/>
          </w:divBdr>
        </w:div>
      </w:divsChild>
    </w:div>
    <w:div w:id="1274291273">
      <w:bodyDiv w:val="1"/>
      <w:marLeft w:val="0"/>
      <w:marRight w:val="0"/>
      <w:marTop w:val="0"/>
      <w:marBottom w:val="0"/>
      <w:divBdr>
        <w:top w:val="none" w:sz="0" w:space="0" w:color="auto"/>
        <w:left w:val="none" w:sz="0" w:space="0" w:color="auto"/>
        <w:bottom w:val="none" w:sz="0" w:space="0" w:color="auto"/>
        <w:right w:val="none" w:sz="0" w:space="0" w:color="auto"/>
      </w:divBdr>
    </w:div>
    <w:div w:id="1279994711">
      <w:bodyDiv w:val="1"/>
      <w:marLeft w:val="0"/>
      <w:marRight w:val="0"/>
      <w:marTop w:val="0"/>
      <w:marBottom w:val="0"/>
      <w:divBdr>
        <w:top w:val="none" w:sz="0" w:space="0" w:color="auto"/>
        <w:left w:val="none" w:sz="0" w:space="0" w:color="auto"/>
        <w:bottom w:val="none" w:sz="0" w:space="0" w:color="auto"/>
        <w:right w:val="none" w:sz="0" w:space="0" w:color="auto"/>
      </w:divBdr>
    </w:div>
    <w:div w:id="1308239014">
      <w:bodyDiv w:val="1"/>
      <w:marLeft w:val="0"/>
      <w:marRight w:val="0"/>
      <w:marTop w:val="0"/>
      <w:marBottom w:val="0"/>
      <w:divBdr>
        <w:top w:val="none" w:sz="0" w:space="0" w:color="auto"/>
        <w:left w:val="none" w:sz="0" w:space="0" w:color="auto"/>
        <w:bottom w:val="none" w:sz="0" w:space="0" w:color="auto"/>
        <w:right w:val="none" w:sz="0" w:space="0" w:color="auto"/>
      </w:divBdr>
    </w:div>
    <w:div w:id="1340888170">
      <w:bodyDiv w:val="1"/>
      <w:marLeft w:val="0"/>
      <w:marRight w:val="0"/>
      <w:marTop w:val="0"/>
      <w:marBottom w:val="0"/>
      <w:divBdr>
        <w:top w:val="none" w:sz="0" w:space="0" w:color="auto"/>
        <w:left w:val="none" w:sz="0" w:space="0" w:color="auto"/>
        <w:bottom w:val="none" w:sz="0" w:space="0" w:color="auto"/>
        <w:right w:val="none" w:sz="0" w:space="0" w:color="auto"/>
      </w:divBdr>
      <w:divsChild>
        <w:div w:id="1925649211">
          <w:marLeft w:val="547"/>
          <w:marRight w:val="0"/>
          <w:marTop w:val="0"/>
          <w:marBottom w:val="0"/>
          <w:divBdr>
            <w:top w:val="none" w:sz="0" w:space="0" w:color="auto"/>
            <w:left w:val="none" w:sz="0" w:space="0" w:color="auto"/>
            <w:bottom w:val="none" w:sz="0" w:space="0" w:color="auto"/>
            <w:right w:val="none" w:sz="0" w:space="0" w:color="auto"/>
          </w:divBdr>
        </w:div>
      </w:divsChild>
    </w:div>
    <w:div w:id="1354186124">
      <w:bodyDiv w:val="1"/>
      <w:marLeft w:val="0"/>
      <w:marRight w:val="0"/>
      <w:marTop w:val="0"/>
      <w:marBottom w:val="0"/>
      <w:divBdr>
        <w:top w:val="none" w:sz="0" w:space="0" w:color="auto"/>
        <w:left w:val="none" w:sz="0" w:space="0" w:color="auto"/>
        <w:bottom w:val="none" w:sz="0" w:space="0" w:color="auto"/>
        <w:right w:val="none" w:sz="0" w:space="0" w:color="auto"/>
      </w:divBdr>
      <w:divsChild>
        <w:div w:id="1354845668">
          <w:marLeft w:val="0"/>
          <w:marRight w:val="0"/>
          <w:marTop w:val="0"/>
          <w:marBottom w:val="0"/>
          <w:divBdr>
            <w:top w:val="none" w:sz="0" w:space="0" w:color="auto"/>
            <w:left w:val="none" w:sz="0" w:space="0" w:color="auto"/>
            <w:bottom w:val="none" w:sz="0" w:space="0" w:color="auto"/>
            <w:right w:val="none" w:sz="0" w:space="0" w:color="auto"/>
          </w:divBdr>
        </w:div>
      </w:divsChild>
    </w:div>
    <w:div w:id="1364525951">
      <w:bodyDiv w:val="1"/>
      <w:marLeft w:val="0"/>
      <w:marRight w:val="0"/>
      <w:marTop w:val="0"/>
      <w:marBottom w:val="0"/>
      <w:divBdr>
        <w:top w:val="none" w:sz="0" w:space="0" w:color="auto"/>
        <w:left w:val="none" w:sz="0" w:space="0" w:color="auto"/>
        <w:bottom w:val="none" w:sz="0" w:space="0" w:color="auto"/>
        <w:right w:val="none" w:sz="0" w:space="0" w:color="auto"/>
      </w:divBdr>
    </w:div>
    <w:div w:id="1373770587">
      <w:bodyDiv w:val="1"/>
      <w:marLeft w:val="0"/>
      <w:marRight w:val="0"/>
      <w:marTop w:val="0"/>
      <w:marBottom w:val="0"/>
      <w:divBdr>
        <w:top w:val="none" w:sz="0" w:space="0" w:color="auto"/>
        <w:left w:val="none" w:sz="0" w:space="0" w:color="auto"/>
        <w:bottom w:val="none" w:sz="0" w:space="0" w:color="auto"/>
        <w:right w:val="none" w:sz="0" w:space="0" w:color="auto"/>
      </w:divBdr>
      <w:divsChild>
        <w:div w:id="1063983742">
          <w:marLeft w:val="0"/>
          <w:marRight w:val="0"/>
          <w:marTop w:val="0"/>
          <w:marBottom w:val="0"/>
          <w:divBdr>
            <w:top w:val="none" w:sz="0" w:space="0" w:color="auto"/>
            <w:left w:val="none" w:sz="0" w:space="0" w:color="auto"/>
            <w:bottom w:val="none" w:sz="0" w:space="0" w:color="auto"/>
            <w:right w:val="none" w:sz="0" w:space="0" w:color="auto"/>
          </w:divBdr>
          <w:divsChild>
            <w:div w:id="1231692374">
              <w:marLeft w:val="0"/>
              <w:marRight w:val="0"/>
              <w:marTop w:val="0"/>
              <w:marBottom w:val="0"/>
              <w:divBdr>
                <w:top w:val="none" w:sz="0" w:space="0" w:color="auto"/>
                <w:left w:val="none" w:sz="0" w:space="0" w:color="auto"/>
                <w:bottom w:val="none" w:sz="0" w:space="0" w:color="auto"/>
                <w:right w:val="none" w:sz="0" w:space="0" w:color="auto"/>
              </w:divBdr>
              <w:divsChild>
                <w:div w:id="1441101033">
                  <w:marLeft w:val="0"/>
                  <w:marRight w:val="0"/>
                  <w:marTop w:val="0"/>
                  <w:marBottom w:val="0"/>
                  <w:divBdr>
                    <w:top w:val="none" w:sz="0" w:space="0" w:color="auto"/>
                    <w:left w:val="none" w:sz="0" w:space="0" w:color="auto"/>
                    <w:bottom w:val="none" w:sz="0" w:space="0" w:color="auto"/>
                    <w:right w:val="none" w:sz="0" w:space="0" w:color="auto"/>
                  </w:divBdr>
                  <w:divsChild>
                    <w:div w:id="1640645025">
                      <w:marLeft w:val="0"/>
                      <w:marRight w:val="0"/>
                      <w:marTop w:val="0"/>
                      <w:marBottom w:val="0"/>
                      <w:divBdr>
                        <w:top w:val="none" w:sz="0" w:space="0" w:color="auto"/>
                        <w:left w:val="none" w:sz="0" w:space="0" w:color="auto"/>
                        <w:bottom w:val="none" w:sz="0" w:space="0" w:color="auto"/>
                        <w:right w:val="none" w:sz="0" w:space="0" w:color="auto"/>
                      </w:divBdr>
                      <w:divsChild>
                        <w:div w:id="1602643761">
                          <w:marLeft w:val="0"/>
                          <w:marRight w:val="0"/>
                          <w:marTop w:val="0"/>
                          <w:marBottom w:val="0"/>
                          <w:divBdr>
                            <w:top w:val="none" w:sz="0" w:space="0" w:color="auto"/>
                            <w:left w:val="none" w:sz="0" w:space="0" w:color="auto"/>
                            <w:bottom w:val="none" w:sz="0" w:space="0" w:color="auto"/>
                            <w:right w:val="none" w:sz="0" w:space="0" w:color="auto"/>
                          </w:divBdr>
                          <w:divsChild>
                            <w:div w:id="1930961755">
                              <w:marLeft w:val="0"/>
                              <w:marRight w:val="0"/>
                              <w:marTop w:val="0"/>
                              <w:marBottom w:val="0"/>
                              <w:divBdr>
                                <w:top w:val="none" w:sz="0" w:space="0" w:color="auto"/>
                                <w:left w:val="none" w:sz="0" w:space="0" w:color="auto"/>
                                <w:bottom w:val="none" w:sz="0" w:space="0" w:color="auto"/>
                                <w:right w:val="none" w:sz="0" w:space="0" w:color="auto"/>
                              </w:divBdr>
                              <w:divsChild>
                                <w:div w:id="316417046">
                                  <w:marLeft w:val="0"/>
                                  <w:marRight w:val="0"/>
                                  <w:marTop w:val="0"/>
                                  <w:marBottom w:val="0"/>
                                  <w:divBdr>
                                    <w:top w:val="none" w:sz="0" w:space="0" w:color="auto"/>
                                    <w:left w:val="none" w:sz="0" w:space="0" w:color="auto"/>
                                    <w:bottom w:val="none" w:sz="0" w:space="0" w:color="auto"/>
                                    <w:right w:val="none" w:sz="0" w:space="0" w:color="auto"/>
                                  </w:divBdr>
                                  <w:divsChild>
                                    <w:div w:id="1633753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5739403">
      <w:bodyDiv w:val="1"/>
      <w:marLeft w:val="0"/>
      <w:marRight w:val="0"/>
      <w:marTop w:val="0"/>
      <w:marBottom w:val="0"/>
      <w:divBdr>
        <w:top w:val="none" w:sz="0" w:space="0" w:color="auto"/>
        <w:left w:val="none" w:sz="0" w:space="0" w:color="auto"/>
        <w:bottom w:val="none" w:sz="0" w:space="0" w:color="auto"/>
        <w:right w:val="none" w:sz="0" w:space="0" w:color="auto"/>
      </w:divBdr>
    </w:div>
    <w:div w:id="1422219726">
      <w:bodyDiv w:val="1"/>
      <w:marLeft w:val="0"/>
      <w:marRight w:val="0"/>
      <w:marTop w:val="0"/>
      <w:marBottom w:val="0"/>
      <w:divBdr>
        <w:top w:val="none" w:sz="0" w:space="0" w:color="auto"/>
        <w:left w:val="none" w:sz="0" w:space="0" w:color="auto"/>
        <w:bottom w:val="none" w:sz="0" w:space="0" w:color="auto"/>
        <w:right w:val="none" w:sz="0" w:space="0" w:color="auto"/>
      </w:divBdr>
    </w:div>
    <w:div w:id="1441559505">
      <w:bodyDiv w:val="1"/>
      <w:marLeft w:val="0"/>
      <w:marRight w:val="0"/>
      <w:marTop w:val="0"/>
      <w:marBottom w:val="0"/>
      <w:divBdr>
        <w:top w:val="none" w:sz="0" w:space="0" w:color="auto"/>
        <w:left w:val="none" w:sz="0" w:space="0" w:color="auto"/>
        <w:bottom w:val="none" w:sz="0" w:space="0" w:color="auto"/>
        <w:right w:val="none" w:sz="0" w:space="0" w:color="auto"/>
      </w:divBdr>
    </w:div>
    <w:div w:id="1540126020">
      <w:bodyDiv w:val="1"/>
      <w:marLeft w:val="0"/>
      <w:marRight w:val="0"/>
      <w:marTop w:val="0"/>
      <w:marBottom w:val="0"/>
      <w:divBdr>
        <w:top w:val="none" w:sz="0" w:space="0" w:color="auto"/>
        <w:left w:val="none" w:sz="0" w:space="0" w:color="auto"/>
        <w:bottom w:val="none" w:sz="0" w:space="0" w:color="auto"/>
        <w:right w:val="none" w:sz="0" w:space="0" w:color="auto"/>
      </w:divBdr>
      <w:divsChild>
        <w:div w:id="1722826288">
          <w:marLeft w:val="547"/>
          <w:marRight w:val="0"/>
          <w:marTop w:val="0"/>
          <w:marBottom w:val="0"/>
          <w:divBdr>
            <w:top w:val="none" w:sz="0" w:space="0" w:color="auto"/>
            <w:left w:val="none" w:sz="0" w:space="0" w:color="auto"/>
            <w:bottom w:val="none" w:sz="0" w:space="0" w:color="auto"/>
            <w:right w:val="none" w:sz="0" w:space="0" w:color="auto"/>
          </w:divBdr>
        </w:div>
      </w:divsChild>
    </w:div>
    <w:div w:id="1604805502">
      <w:bodyDiv w:val="1"/>
      <w:marLeft w:val="0"/>
      <w:marRight w:val="0"/>
      <w:marTop w:val="0"/>
      <w:marBottom w:val="0"/>
      <w:divBdr>
        <w:top w:val="none" w:sz="0" w:space="0" w:color="auto"/>
        <w:left w:val="none" w:sz="0" w:space="0" w:color="auto"/>
        <w:bottom w:val="none" w:sz="0" w:space="0" w:color="auto"/>
        <w:right w:val="none" w:sz="0" w:space="0" w:color="auto"/>
      </w:divBdr>
    </w:div>
    <w:div w:id="1646158293">
      <w:bodyDiv w:val="1"/>
      <w:marLeft w:val="0"/>
      <w:marRight w:val="0"/>
      <w:marTop w:val="0"/>
      <w:marBottom w:val="0"/>
      <w:divBdr>
        <w:top w:val="none" w:sz="0" w:space="0" w:color="auto"/>
        <w:left w:val="none" w:sz="0" w:space="0" w:color="auto"/>
        <w:bottom w:val="none" w:sz="0" w:space="0" w:color="auto"/>
        <w:right w:val="none" w:sz="0" w:space="0" w:color="auto"/>
      </w:divBdr>
      <w:divsChild>
        <w:div w:id="804664736">
          <w:marLeft w:val="0"/>
          <w:marRight w:val="0"/>
          <w:marTop w:val="0"/>
          <w:marBottom w:val="0"/>
          <w:divBdr>
            <w:top w:val="none" w:sz="0" w:space="0" w:color="auto"/>
            <w:left w:val="none" w:sz="0" w:space="0" w:color="auto"/>
            <w:bottom w:val="none" w:sz="0" w:space="0" w:color="auto"/>
            <w:right w:val="none" w:sz="0" w:space="0" w:color="auto"/>
          </w:divBdr>
        </w:div>
      </w:divsChild>
    </w:div>
    <w:div w:id="1653676144">
      <w:bodyDiv w:val="1"/>
      <w:marLeft w:val="0"/>
      <w:marRight w:val="0"/>
      <w:marTop w:val="0"/>
      <w:marBottom w:val="0"/>
      <w:divBdr>
        <w:top w:val="none" w:sz="0" w:space="0" w:color="auto"/>
        <w:left w:val="none" w:sz="0" w:space="0" w:color="auto"/>
        <w:bottom w:val="none" w:sz="0" w:space="0" w:color="auto"/>
        <w:right w:val="none" w:sz="0" w:space="0" w:color="auto"/>
      </w:divBdr>
      <w:divsChild>
        <w:div w:id="652637945">
          <w:marLeft w:val="0"/>
          <w:marRight w:val="0"/>
          <w:marTop w:val="0"/>
          <w:marBottom w:val="0"/>
          <w:divBdr>
            <w:top w:val="none" w:sz="0" w:space="0" w:color="auto"/>
            <w:left w:val="none" w:sz="0" w:space="0" w:color="auto"/>
            <w:bottom w:val="none" w:sz="0" w:space="0" w:color="auto"/>
            <w:right w:val="none" w:sz="0" w:space="0" w:color="auto"/>
          </w:divBdr>
        </w:div>
      </w:divsChild>
    </w:div>
    <w:div w:id="1718964699">
      <w:bodyDiv w:val="1"/>
      <w:marLeft w:val="0"/>
      <w:marRight w:val="0"/>
      <w:marTop w:val="0"/>
      <w:marBottom w:val="0"/>
      <w:divBdr>
        <w:top w:val="none" w:sz="0" w:space="0" w:color="auto"/>
        <w:left w:val="none" w:sz="0" w:space="0" w:color="auto"/>
        <w:bottom w:val="none" w:sz="0" w:space="0" w:color="auto"/>
        <w:right w:val="none" w:sz="0" w:space="0" w:color="auto"/>
      </w:divBdr>
    </w:div>
    <w:div w:id="1762799499">
      <w:bodyDiv w:val="1"/>
      <w:marLeft w:val="0"/>
      <w:marRight w:val="0"/>
      <w:marTop w:val="0"/>
      <w:marBottom w:val="0"/>
      <w:divBdr>
        <w:top w:val="none" w:sz="0" w:space="0" w:color="auto"/>
        <w:left w:val="none" w:sz="0" w:space="0" w:color="auto"/>
        <w:bottom w:val="none" w:sz="0" w:space="0" w:color="auto"/>
        <w:right w:val="none" w:sz="0" w:space="0" w:color="auto"/>
      </w:divBdr>
    </w:div>
    <w:div w:id="1793984466">
      <w:bodyDiv w:val="1"/>
      <w:marLeft w:val="0"/>
      <w:marRight w:val="0"/>
      <w:marTop w:val="0"/>
      <w:marBottom w:val="0"/>
      <w:divBdr>
        <w:top w:val="none" w:sz="0" w:space="0" w:color="auto"/>
        <w:left w:val="none" w:sz="0" w:space="0" w:color="auto"/>
        <w:bottom w:val="none" w:sz="0" w:space="0" w:color="auto"/>
        <w:right w:val="none" w:sz="0" w:space="0" w:color="auto"/>
      </w:divBdr>
    </w:div>
    <w:div w:id="1823152346">
      <w:bodyDiv w:val="1"/>
      <w:marLeft w:val="0"/>
      <w:marRight w:val="0"/>
      <w:marTop w:val="0"/>
      <w:marBottom w:val="0"/>
      <w:divBdr>
        <w:top w:val="none" w:sz="0" w:space="0" w:color="auto"/>
        <w:left w:val="none" w:sz="0" w:space="0" w:color="auto"/>
        <w:bottom w:val="none" w:sz="0" w:space="0" w:color="auto"/>
        <w:right w:val="none" w:sz="0" w:space="0" w:color="auto"/>
      </w:divBdr>
    </w:div>
    <w:div w:id="1837072135">
      <w:bodyDiv w:val="1"/>
      <w:marLeft w:val="0"/>
      <w:marRight w:val="0"/>
      <w:marTop w:val="0"/>
      <w:marBottom w:val="0"/>
      <w:divBdr>
        <w:top w:val="none" w:sz="0" w:space="0" w:color="auto"/>
        <w:left w:val="none" w:sz="0" w:space="0" w:color="auto"/>
        <w:bottom w:val="none" w:sz="0" w:space="0" w:color="auto"/>
        <w:right w:val="none" w:sz="0" w:space="0" w:color="auto"/>
      </w:divBdr>
    </w:div>
    <w:div w:id="1862159298">
      <w:bodyDiv w:val="1"/>
      <w:marLeft w:val="0"/>
      <w:marRight w:val="0"/>
      <w:marTop w:val="0"/>
      <w:marBottom w:val="0"/>
      <w:divBdr>
        <w:top w:val="none" w:sz="0" w:space="0" w:color="auto"/>
        <w:left w:val="none" w:sz="0" w:space="0" w:color="auto"/>
        <w:bottom w:val="none" w:sz="0" w:space="0" w:color="auto"/>
        <w:right w:val="none" w:sz="0" w:space="0" w:color="auto"/>
      </w:divBdr>
    </w:div>
    <w:div w:id="1876576534">
      <w:bodyDiv w:val="1"/>
      <w:marLeft w:val="0"/>
      <w:marRight w:val="0"/>
      <w:marTop w:val="0"/>
      <w:marBottom w:val="0"/>
      <w:divBdr>
        <w:top w:val="none" w:sz="0" w:space="0" w:color="auto"/>
        <w:left w:val="none" w:sz="0" w:space="0" w:color="auto"/>
        <w:bottom w:val="none" w:sz="0" w:space="0" w:color="auto"/>
        <w:right w:val="none" w:sz="0" w:space="0" w:color="auto"/>
      </w:divBdr>
    </w:div>
    <w:div w:id="1892308822">
      <w:bodyDiv w:val="1"/>
      <w:marLeft w:val="0"/>
      <w:marRight w:val="0"/>
      <w:marTop w:val="0"/>
      <w:marBottom w:val="0"/>
      <w:divBdr>
        <w:top w:val="none" w:sz="0" w:space="0" w:color="auto"/>
        <w:left w:val="none" w:sz="0" w:space="0" w:color="auto"/>
        <w:bottom w:val="none" w:sz="0" w:space="0" w:color="auto"/>
        <w:right w:val="none" w:sz="0" w:space="0" w:color="auto"/>
      </w:divBdr>
    </w:div>
    <w:div w:id="1966156897">
      <w:bodyDiv w:val="1"/>
      <w:marLeft w:val="0"/>
      <w:marRight w:val="0"/>
      <w:marTop w:val="0"/>
      <w:marBottom w:val="0"/>
      <w:divBdr>
        <w:top w:val="none" w:sz="0" w:space="0" w:color="auto"/>
        <w:left w:val="none" w:sz="0" w:space="0" w:color="auto"/>
        <w:bottom w:val="none" w:sz="0" w:space="0" w:color="auto"/>
        <w:right w:val="none" w:sz="0" w:space="0" w:color="auto"/>
      </w:divBdr>
    </w:div>
    <w:div w:id="1976374349">
      <w:bodyDiv w:val="1"/>
      <w:marLeft w:val="0"/>
      <w:marRight w:val="0"/>
      <w:marTop w:val="0"/>
      <w:marBottom w:val="0"/>
      <w:divBdr>
        <w:top w:val="none" w:sz="0" w:space="0" w:color="auto"/>
        <w:left w:val="none" w:sz="0" w:space="0" w:color="auto"/>
        <w:bottom w:val="none" w:sz="0" w:space="0" w:color="auto"/>
        <w:right w:val="none" w:sz="0" w:space="0" w:color="auto"/>
      </w:divBdr>
    </w:div>
    <w:div w:id="2074617897">
      <w:bodyDiv w:val="1"/>
      <w:marLeft w:val="0"/>
      <w:marRight w:val="0"/>
      <w:marTop w:val="0"/>
      <w:marBottom w:val="0"/>
      <w:divBdr>
        <w:top w:val="none" w:sz="0" w:space="0" w:color="auto"/>
        <w:left w:val="none" w:sz="0" w:space="0" w:color="auto"/>
        <w:bottom w:val="none" w:sz="0" w:space="0" w:color="auto"/>
        <w:right w:val="none" w:sz="0" w:space="0" w:color="auto"/>
      </w:divBdr>
    </w:div>
    <w:div w:id="2075425082">
      <w:bodyDiv w:val="1"/>
      <w:marLeft w:val="0"/>
      <w:marRight w:val="0"/>
      <w:marTop w:val="0"/>
      <w:marBottom w:val="0"/>
      <w:divBdr>
        <w:top w:val="none" w:sz="0" w:space="0" w:color="auto"/>
        <w:left w:val="none" w:sz="0" w:space="0" w:color="auto"/>
        <w:bottom w:val="none" w:sz="0" w:space="0" w:color="auto"/>
        <w:right w:val="none" w:sz="0" w:space="0" w:color="auto"/>
      </w:divBdr>
    </w:div>
    <w:div w:id="2090693875">
      <w:bodyDiv w:val="1"/>
      <w:marLeft w:val="0"/>
      <w:marRight w:val="0"/>
      <w:marTop w:val="0"/>
      <w:marBottom w:val="0"/>
      <w:divBdr>
        <w:top w:val="none" w:sz="0" w:space="0" w:color="auto"/>
        <w:left w:val="none" w:sz="0" w:space="0" w:color="auto"/>
        <w:bottom w:val="none" w:sz="0" w:space="0" w:color="auto"/>
        <w:right w:val="none" w:sz="0" w:space="0" w:color="auto"/>
      </w:divBdr>
      <w:divsChild>
        <w:div w:id="12592961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2.emf"/><Relationship Id="rId2" Type="http://schemas.openxmlformats.org/officeDocument/2006/relationships/hyperlink" Target="http://www.aahamchennai.org" TargetMode="External"/><Relationship Id="rId1" Type="http://schemas.openxmlformats.org/officeDocument/2006/relationships/hyperlink" Target="http://www.aahamchennai.org"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Aspect">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B10CBE-8A46-482D-B59E-E479BD5973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1134</Words>
  <Characters>6468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AAHAM</Company>
  <LinksUpToDate>false</LinksUpToDate>
  <CharactersWithSpaces>7587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A Powerful measure for Accounts Receivable Management</dc:subject>
  <dc:creator>hari.k@miramedajuba.com</dc:creator>
  <cp:lastModifiedBy>Vijila P V</cp:lastModifiedBy>
  <cp:revision>2</cp:revision>
  <cp:lastPrinted>2016-07-27T15:24:00Z</cp:lastPrinted>
  <dcterms:created xsi:type="dcterms:W3CDTF">2025-04-16T05:15:00Z</dcterms:created>
  <dcterms:modified xsi:type="dcterms:W3CDTF">2025-04-16T05:15:00Z</dcterms:modified>
</cp:coreProperties>
</file>